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4293" w14:textId="77777777" w:rsidR="00826546" w:rsidRDefault="00826546" w:rsidP="00826546">
      <w:pPr>
        <w:spacing w:after="0" w:line="240" w:lineRule="auto"/>
        <w:jc w:val="center"/>
        <w:rPr>
          <w:b/>
          <w:sz w:val="22"/>
          <w:szCs w:val="22"/>
        </w:rPr>
      </w:pPr>
      <w:bookmarkStart w:id="0" w:name="_Toc515530846"/>
      <w:bookmarkStart w:id="1" w:name="_Hlk512595069"/>
    </w:p>
    <w:p w14:paraId="608A95A0" w14:textId="15858872" w:rsidR="00C9513B" w:rsidRPr="00826546" w:rsidRDefault="00E57473" w:rsidP="00826546">
      <w:pPr>
        <w:spacing w:after="0" w:line="240" w:lineRule="auto"/>
        <w:jc w:val="center"/>
        <w:rPr>
          <w:b/>
          <w:sz w:val="22"/>
          <w:szCs w:val="22"/>
        </w:rPr>
      </w:pPr>
      <w:r w:rsidRPr="00826546">
        <w:rPr>
          <w:b/>
          <w:sz w:val="22"/>
          <w:szCs w:val="22"/>
        </w:rPr>
        <w:t xml:space="preserve">SEOTUD REISIKORRALDUSTEENUSTE </w:t>
      </w:r>
      <w:r w:rsidR="00A54CD1" w:rsidRPr="00826546">
        <w:rPr>
          <w:b/>
          <w:sz w:val="22"/>
          <w:szCs w:val="22"/>
        </w:rPr>
        <w:t>ÜLDTINGIMUSED</w:t>
      </w:r>
    </w:p>
    <w:p w14:paraId="3F9AF3C4" w14:textId="77777777" w:rsidR="00883EDE" w:rsidRPr="00826546" w:rsidRDefault="00883EDE" w:rsidP="00826546">
      <w:pPr>
        <w:spacing w:after="0" w:line="240" w:lineRule="auto"/>
        <w:jc w:val="both"/>
        <w:rPr>
          <w:sz w:val="22"/>
          <w:szCs w:val="22"/>
        </w:rPr>
      </w:pPr>
    </w:p>
    <w:p w14:paraId="2B19BD72" w14:textId="77777777" w:rsidR="00826546" w:rsidRDefault="00826546" w:rsidP="00826546">
      <w:pPr>
        <w:spacing w:after="0" w:line="240" w:lineRule="auto"/>
        <w:jc w:val="both"/>
        <w:rPr>
          <w:sz w:val="22"/>
          <w:szCs w:val="22"/>
        </w:rPr>
      </w:pPr>
    </w:p>
    <w:p w14:paraId="36867B79" w14:textId="4657A31F" w:rsidR="00A54CD1" w:rsidRPr="00826546" w:rsidRDefault="00E57473" w:rsidP="00826546">
      <w:pPr>
        <w:spacing w:after="0" w:line="240" w:lineRule="auto"/>
        <w:jc w:val="both"/>
        <w:rPr>
          <w:sz w:val="22"/>
          <w:szCs w:val="22"/>
        </w:rPr>
      </w:pPr>
      <w:r w:rsidRPr="00826546">
        <w:rPr>
          <w:sz w:val="22"/>
          <w:szCs w:val="22"/>
        </w:rPr>
        <w:t>Seotud reisikorraldusteenuste</w:t>
      </w:r>
      <w:r w:rsidR="00973A2C" w:rsidRPr="00826546">
        <w:rPr>
          <w:sz w:val="22"/>
          <w:szCs w:val="22"/>
        </w:rPr>
        <w:t xml:space="preserve"> (SRK) lepingute </w:t>
      </w:r>
      <w:r w:rsidRPr="00826546">
        <w:rPr>
          <w:sz w:val="22"/>
          <w:szCs w:val="22"/>
        </w:rPr>
        <w:t>pakkuja (</w:t>
      </w:r>
      <w:proofErr w:type="spellStart"/>
      <w:r w:rsidRPr="00826546">
        <w:rPr>
          <w:sz w:val="22"/>
          <w:szCs w:val="22"/>
        </w:rPr>
        <w:t>hõlbustaja</w:t>
      </w:r>
      <w:proofErr w:type="spellEnd"/>
      <w:r w:rsidRPr="00826546">
        <w:rPr>
          <w:sz w:val="22"/>
          <w:szCs w:val="22"/>
        </w:rPr>
        <w:t xml:space="preserve">) teeb </w:t>
      </w:r>
      <w:r w:rsidR="00A54CD1" w:rsidRPr="00826546">
        <w:rPr>
          <w:sz w:val="22"/>
          <w:szCs w:val="22"/>
        </w:rPr>
        <w:t xml:space="preserve">käesolevad üldtingimused reisijale kättesaadavaks enne </w:t>
      </w:r>
      <w:r w:rsidR="00973A2C" w:rsidRPr="00826546">
        <w:rPr>
          <w:sz w:val="22"/>
          <w:szCs w:val="22"/>
        </w:rPr>
        <w:t xml:space="preserve">SRK </w:t>
      </w:r>
      <w:r w:rsidR="00ED5C39" w:rsidRPr="00826546">
        <w:rPr>
          <w:sz w:val="22"/>
          <w:szCs w:val="22"/>
        </w:rPr>
        <w:t>lepingu sõlmimist. Ü</w:t>
      </w:r>
      <w:r w:rsidR="00A54CD1" w:rsidRPr="00826546">
        <w:rPr>
          <w:sz w:val="22"/>
          <w:szCs w:val="22"/>
        </w:rPr>
        <w:t xml:space="preserve">ldtingimused on </w:t>
      </w:r>
      <w:r w:rsidR="00ED5C39" w:rsidRPr="00826546">
        <w:rPr>
          <w:sz w:val="22"/>
          <w:szCs w:val="22"/>
        </w:rPr>
        <w:t xml:space="preserve">seotud SRK lepingu pooltele </w:t>
      </w:r>
      <w:r w:rsidR="00A54CD1" w:rsidRPr="00826546">
        <w:rPr>
          <w:sz w:val="22"/>
          <w:szCs w:val="22"/>
        </w:rPr>
        <w:t>täitmiseks kohustuslikud.</w:t>
      </w:r>
    </w:p>
    <w:p w14:paraId="603B9F8E" w14:textId="77777777" w:rsidR="00C9513B" w:rsidRPr="00826546" w:rsidRDefault="00C9513B" w:rsidP="00826546">
      <w:pPr>
        <w:spacing w:after="0" w:line="240" w:lineRule="auto"/>
        <w:jc w:val="both"/>
        <w:rPr>
          <w:b/>
          <w:sz w:val="22"/>
          <w:szCs w:val="22"/>
        </w:rPr>
      </w:pPr>
    </w:p>
    <w:p w14:paraId="6A64F92E" w14:textId="77777777" w:rsidR="00A54CD1" w:rsidRPr="00826546" w:rsidRDefault="007E7507" w:rsidP="00826546">
      <w:pPr>
        <w:spacing w:after="0" w:line="240" w:lineRule="auto"/>
        <w:jc w:val="both"/>
        <w:rPr>
          <w:b/>
          <w:sz w:val="22"/>
          <w:szCs w:val="22"/>
        </w:rPr>
      </w:pPr>
      <w:r w:rsidRPr="00826546">
        <w:rPr>
          <w:b/>
          <w:sz w:val="22"/>
          <w:szCs w:val="22"/>
        </w:rPr>
        <w:t xml:space="preserve">Art. </w:t>
      </w:r>
      <w:r w:rsidR="00A54CD1" w:rsidRPr="00826546">
        <w:rPr>
          <w:b/>
          <w:sz w:val="22"/>
          <w:szCs w:val="22"/>
        </w:rPr>
        <w:t xml:space="preserve">1. </w:t>
      </w:r>
      <w:r w:rsidR="00594F46" w:rsidRPr="00826546">
        <w:rPr>
          <w:b/>
          <w:sz w:val="22"/>
          <w:szCs w:val="22"/>
        </w:rPr>
        <w:t>SRK ü</w:t>
      </w:r>
      <w:r w:rsidR="00A54CD1" w:rsidRPr="00826546">
        <w:rPr>
          <w:b/>
          <w:sz w:val="22"/>
          <w:szCs w:val="22"/>
        </w:rPr>
        <w:t>ldtingimuste kohaldamisala</w:t>
      </w:r>
    </w:p>
    <w:bookmarkEnd w:id="0"/>
    <w:p w14:paraId="3EB83772" w14:textId="77777777" w:rsidR="00C9513B" w:rsidRPr="00826546" w:rsidRDefault="00C9513B" w:rsidP="00826546">
      <w:pPr>
        <w:autoSpaceDE w:val="0"/>
        <w:autoSpaceDN w:val="0"/>
        <w:adjustRightInd w:val="0"/>
        <w:spacing w:after="0" w:line="240" w:lineRule="auto"/>
        <w:jc w:val="both"/>
        <w:rPr>
          <w:sz w:val="22"/>
          <w:szCs w:val="22"/>
        </w:rPr>
      </w:pPr>
    </w:p>
    <w:p w14:paraId="3C33F32C" w14:textId="5C954579" w:rsidR="00ED5C39" w:rsidRPr="00826546" w:rsidRDefault="00B17952" w:rsidP="00826546">
      <w:pPr>
        <w:autoSpaceDE w:val="0"/>
        <w:autoSpaceDN w:val="0"/>
        <w:adjustRightInd w:val="0"/>
        <w:spacing w:after="0" w:line="240" w:lineRule="auto"/>
        <w:jc w:val="both"/>
        <w:rPr>
          <w:sz w:val="22"/>
          <w:szCs w:val="22"/>
        </w:rPr>
      </w:pPr>
      <w:r w:rsidRPr="00826546">
        <w:rPr>
          <w:sz w:val="22"/>
          <w:szCs w:val="22"/>
        </w:rPr>
        <w:t xml:space="preserve">1.1. </w:t>
      </w:r>
      <w:r w:rsidR="00B41108" w:rsidRPr="00826546">
        <w:rPr>
          <w:sz w:val="22"/>
          <w:szCs w:val="22"/>
        </w:rPr>
        <w:t>Üld</w:t>
      </w:r>
      <w:r w:rsidR="00D516EF" w:rsidRPr="00826546">
        <w:rPr>
          <w:sz w:val="22"/>
          <w:szCs w:val="22"/>
        </w:rPr>
        <w:t>tingimused kehtivad vähemalt 24 tundi</w:t>
      </w:r>
      <w:r w:rsidR="00D516EF" w:rsidRPr="00826546">
        <w:rPr>
          <w:i/>
          <w:sz w:val="22"/>
          <w:szCs w:val="22"/>
        </w:rPr>
        <w:t xml:space="preserve"> </w:t>
      </w:r>
      <w:r w:rsidR="00D516EF" w:rsidRPr="00826546">
        <w:rPr>
          <w:sz w:val="22"/>
          <w:szCs w:val="22"/>
        </w:rPr>
        <w:t>kestvatele või ööbimis</w:t>
      </w:r>
      <w:r w:rsidR="00883EDE" w:rsidRPr="00826546">
        <w:rPr>
          <w:sz w:val="22"/>
          <w:szCs w:val="22"/>
        </w:rPr>
        <w:t>ega</w:t>
      </w:r>
      <w:r w:rsidR="00A54CD1" w:rsidRPr="00826546">
        <w:rPr>
          <w:sz w:val="22"/>
          <w:szCs w:val="22"/>
        </w:rPr>
        <w:t xml:space="preserve"> </w:t>
      </w:r>
      <w:r w:rsidR="0005785A" w:rsidRPr="00826546">
        <w:rPr>
          <w:sz w:val="22"/>
          <w:szCs w:val="22"/>
        </w:rPr>
        <w:t xml:space="preserve">turismiseaduses sätestatud </w:t>
      </w:r>
      <w:proofErr w:type="spellStart"/>
      <w:r w:rsidR="00ED5C39" w:rsidRPr="00826546">
        <w:rPr>
          <w:sz w:val="22"/>
          <w:szCs w:val="22"/>
        </w:rPr>
        <w:t>SRK’le</w:t>
      </w:r>
      <w:proofErr w:type="spellEnd"/>
      <w:r w:rsidR="00883EDE" w:rsidRPr="00826546">
        <w:rPr>
          <w:sz w:val="22"/>
          <w:szCs w:val="22"/>
        </w:rPr>
        <w:t>,</w:t>
      </w:r>
      <w:r w:rsidR="00ED5C39" w:rsidRPr="00826546">
        <w:rPr>
          <w:sz w:val="22"/>
          <w:szCs w:val="22"/>
        </w:rPr>
        <w:t xml:space="preserve"> </w:t>
      </w:r>
      <w:r w:rsidR="00D516EF" w:rsidRPr="00826546">
        <w:rPr>
          <w:sz w:val="22"/>
          <w:szCs w:val="22"/>
        </w:rPr>
        <w:t>mis sisalda</w:t>
      </w:r>
      <w:r w:rsidR="00ED5C39" w:rsidRPr="00826546">
        <w:rPr>
          <w:sz w:val="22"/>
          <w:szCs w:val="22"/>
        </w:rPr>
        <w:t>vad</w:t>
      </w:r>
      <w:r w:rsidR="00D516EF" w:rsidRPr="00826546">
        <w:rPr>
          <w:sz w:val="22"/>
          <w:szCs w:val="22"/>
        </w:rPr>
        <w:t xml:space="preserve"> vähemalt kahte järgmistest </w:t>
      </w:r>
      <w:r w:rsidR="0078453A" w:rsidRPr="00826546">
        <w:rPr>
          <w:sz w:val="22"/>
          <w:szCs w:val="22"/>
        </w:rPr>
        <w:t>reisi</w:t>
      </w:r>
      <w:r w:rsidR="00D516EF" w:rsidRPr="00826546">
        <w:rPr>
          <w:sz w:val="22"/>
          <w:szCs w:val="22"/>
        </w:rPr>
        <w:t>teenustest</w:t>
      </w:r>
      <w:r w:rsidR="00A54CD1" w:rsidRPr="00826546">
        <w:rPr>
          <w:sz w:val="22"/>
          <w:szCs w:val="22"/>
        </w:rPr>
        <w:t xml:space="preserve">: </w:t>
      </w:r>
      <w:r w:rsidR="0078453A" w:rsidRPr="00826546">
        <w:rPr>
          <w:sz w:val="22"/>
          <w:szCs w:val="22"/>
          <w:lang w:bidi="ar-SA"/>
        </w:rPr>
        <w:t>reisijavedu; majutus, mis ei ole olemuslikult reisijaveo osa või mõeldud elukoha tagamiseks; auto, muu mootorsõiduki sh A-kategooria juhiluba nõudva mootorratta üürimine (turismiseadus § 3 p 3); muu turismiteenus, mis ei ole olemuslikult eeltoodud reisiteenuste osa</w:t>
      </w:r>
      <w:r w:rsidR="00594F46" w:rsidRPr="00826546">
        <w:rPr>
          <w:sz w:val="22"/>
          <w:szCs w:val="22"/>
          <w:lang w:bidi="ar-SA"/>
        </w:rPr>
        <w:t xml:space="preserve"> ja </w:t>
      </w:r>
      <w:r w:rsidR="00ED5C39" w:rsidRPr="00826546">
        <w:rPr>
          <w:sz w:val="22"/>
          <w:szCs w:val="22"/>
        </w:rPr>
        <w:t xml:space="preserve">mis </w:t>
      </w:r>
      <w:r w:rsidR="00594F46" w:rsidRPr="00826546">
        <w:rPr>
          <w:sz w:val="22"/>
          <w:szCs w:val="22"/>
        </w:rPr>
        <w:t>kokkuvõttes ei moodusta pakettreisi.</w:t>
      </w:r>
    </w:p>
    <w:p w14:paraId="3004A1E6" w14:textId="77777777" w:rsidR="00594F46" w:rsidRPr="00826546" w:rsidRDefault="00594F46" w:rsidP="00826546">
      <w:pPr>
        <w:autoSpaceDE w:val="0"/>
        <w:autoSpaceDN w:val="0"/>
        <w:adjustRightInd w:val="0"/>
        <w:spacing w:after="0" w:line="240" w:lineRule="auto"/>
        <w:jc w:val="both"/>
        <w:rPr>
          <w:sz w:val="22"/>
          <w:szCs w:val="22"/>
        </w:rPr>
      </w:pPr>
    </w:p>
    <w:p w14:paraId="3CC3AFE6" w14:textId="3A7CC47A" w:rsidR="00ED5C39" w:rsidRPr="00826546" w:rsidRDefault="00973A2C" w:rsidP="00826546">
      <w:pPr>
        <w:autoSpaceDE w:val="0"/>
        <w:autoSpaceDN w:val="0"/>
        <w:adjustRightInd w:val="0"/>
        <w:spacing w:after="0" w:line="240" w:lineRule="auto"/>
        <w:jc w:val="both"/>
        <w:rPr>
          <w:sz w:val="22"/>
          <w:szCs w:val="22"/>
        </w:rPr>
      </w:pPr>
      <w:r w:rsidRPr="00826546">
        <w:rPr>
          <w:sz w:val="22"/>
          <w:szCs w:val="22"/>
        </w:rPr>
        <w:t>SRK lepingu</w:t>
      </w:r>
      <w:r w:rsidR="00273B7F" w:rsidRPr="00826546">
        <w:rPr>
          <w:sz w:val="22"/>
          <w:szCs w:val="22"/>
        </w:rPr>
        <w:t xml:space="preserve"> tulemusel </w:t>
      </w:r>
      <w:r w:rsidR="00594F46" w:rsidRPr="00826546">
        <w:rPr>
          <w:sz w:val="22"/>
          <w:szCs w:val="22"/>
        </w:rPr>
        <w:t xml:space="preserve">sõlmib reisija </w:t>
      </w:r>
      <w:r w:rsidR="00ED5C39" w:rsidRPr="00826546">
        <w:rPr>
          <w:sz w:val="22"/>
          <w:szCs w:val="22"/>
        </w:rPr>
        <w:t>eraldi lepingud üksikute reisiteenuste osutajatega</w:t>
      </w:r>
      <w:r w:rsidR="00273B7F" w:rsidRPr="00826546">
        <w:rPr>
          <w:sz w:val="22"/>
          <w:szCs w:val="22"/>
        </w:rPr>
        <w:t xml:space="preserve">. </w:t>
      </w:r>
      <w:proofErr w:type="spellStart"/>
      <w:r w:rsidR="00273B7F" w:rsidRPr="00826546">
        <w:rPr>
          <w:sz w:val="22"/>
          <w:szCs w:val="22"/>
        </w:rPr>
        <w:t>H</w:t>
      </w:r>
      <w:r w:rsidR="006561B5" w:rsidRPr="00826546">
        <w:rPr>
          <w:sz w:val="22"/>
          <w:szCs w:val="22"/>
        </w:rPr>
        <w:t>õlbustaja</w:t>
      </w:r>
      <w:proofErr w:type="spellEnd"/>
      <w:r w:rsidR="006561B5" w:rsidRPr="00826546">
        <w:rPr>
          <w:sz w:val="22"/>
          <w:szCs w:val="22"/>
        </w:rPr>
        <w:t xml:space="preserve"> </w:t>
      </w:r>
      <w:r w:rsidR="00594F46" w:rsidRPr="00826546">
        <w:rPr>
          <w:sz w:val="22"/>
          <w:szCs w:val="22"/>
        </w:rPr>
        <w:t xml:space="preserve">hõlbustab </w:t>
      </w:r>
      <w:r w:rsidR="00DB0918" w:rsidRPr="00826546">
        <w:rPr>
          <w:sz w:val="22"/>
          <w:szCs w:val="22"/>
        </w:rPr>
        <w:t xml:space="preserve">eraldi </w:t>
      </w:r>
      <w:r w:rsidR="00594F46" w:rsidRPr="00826546">
        <w:rPr>
          <w:sz w:val="22"/>
          <w:szCs w:val="22"/>
        </w:rPr>
        <w:t xml:space="preserve">lepingute sõlmimist </w:t>
      </w:r>
      <w:r w:rsidR="00273B7F" w:rsidRPr="00826546">
        <w:rPr>
          <w:sz w:val="22"/>
          <w:szCs w:val="22"/>
        </w:rPr>
        <w:t xml:space="preserve">reisiteenuste osutajatega </w:t>
      </w:r>
      <w:r w:rsidR="00594F46" w:rsidRPr="00826546">
        <w:rPr>
          <w:sz w:val="22"/>
          <w:szCs w:val="22"/>
        </w:rPr>
        <w:t xml:space="preserve">ning </w:t>
      </w:r>
      <w:r w:rsidR="00ED5C39" w:rsidRPr="00826546">
        <w:rPr>
          <w:sz w:val="22"/>
          <w:szCs w:val="22"/>
        </w:rPr>
        <w:t xml:space="preserve">reisijal iga </w:t>
      </w:r>
      <w:r w:rsidR="006561B5" w:rsidRPr="00826546">
        <w:rPr>
          <w:sz w:val="22"/>
          <w:szCs w:val="22"/>
        </w:rPr>
        <w:t xml:space="preserve">üksiku </w:t>
      </w:r>
      <w:r w:rsidR="00ED5C39" w:rsidRPr="00826546">
        <w:rPr>
          <w:sz w:val="22"/>
          <w:szCs w:val="22"/>
        </w:rPr>
        <w:t xml:space="preserve">reisiteenuse eraldi valimist ja </w:t>
      </w:r>
      <w:r w:rsidR="00DB0918" w:rsidRPr="00826546">
        <w:rPr>
          <w:sz w:val="22"/>
          <w:szCs w:val="22"/>
        </w:rPr>
        <w:t xml:space="preserve">selle eest </w:t>
      </w:r>
      <w:r w:rsidR="00ED5C39" w:rsidRPr="00826546">
        <w:rPr>
          <w:sz w:val="22"/>
          <w:szCs w:val="22"/>
        </w:rPr>
        <w:t>eraldi maksmist</w:t>
      </w:r>
      <w:r w:rsidR="00273B7F" w:rsidRPr="00826546">
        <w:rPr>
          <w:sz w:val="22"/>
          <w:szCs w:val="22"/>
        </w:rPr>
        <w:t>.</w:t>
      </w:r>
      <w:r w:rsidR="006561B5" w:rsidRPr="00826546">
        <w:rPr>
          <w:sz w:val="22"/>
          <w:szCs w:val="22"/>
        </w:rPr>
        <w:t xml:space="preserve"> </w:t>
      </w:r>
    </w:p>
    <w:p w14:paraId="3A3FDF00" w14:textId="77777777" w:rsidR="00594F46" w:rsidRPr="00826546" w:rsidRDefault="00594F46" w:rsidP="00826546">
      <w:pPr>
        <w:autoSpaceDE w:val="0"/>
        <w:autoSpaceDN w:val="0"/>
        <w:adjustRightInd w:val="0"/>
        <w:spacing w:after="0" w:line="240" w:lineRule="auto"/>
        <w:jc w:val="both"/>
        <w:rPr>
          <w:sz w:val="22"/>
          <w:szCs w:val="22"/>
        </w:rPr>
      </w:pPr>
    </w:p>
    <w:p w14:paraId="3D45D596" w14:textId="4670901B" w:rsidR="00ED5C39" w:rsidRPr="00826546" w:rsidRDefault="00ED5C39" w:rsidP="00826546">
      <w:pPr>
        <w:autoSpaceDE w:val="0"/>
        <w:autoSpaceDN w:val="0"/>
        <w:adjustRightInd w:val="0"/>
        <w:spacing w:after="0" w:line="240" w:lineRule="auto"/>
        <w:jc w:val="both"/>
        <w:rPr>
          <w:sz w:val="22"/>
          <w:szCs w:val="22"/>
        </w:rPr>
      </w:pPr>
      <w:r w:rsidRPr="00826546">
        <w:rPr>
          <w:sz w:val="22"/>
          <w:szCs w:val="22"/>
        </w:rPr>
        <w:t>Kui reisija sõlmib lepingu vaid üht liiki reisiteenuse</w:t>
      </w:r>
      <w:r w:rsidR="00594F46" w:rsidRPr="00826546">
        <w:rPr>
          <w:sz w:val="22"/>
          <w:szCs w:val="22"/>
        </w:rPr>
        <w:t xml:space="preserve"> </w:t>
      </w:r>
      <w:r w:rsidRPr="00826546">
        <w:rPr>
          <w:sz w:val="22"/>
          <w:szCs w:val="22"/>
        </w:rPr>
        <w:t>kohta ja ühe või mitme muu tu</w:t>
      </w:r>
      <w:r w:rsidR="00594F46" w:rsidRPr="00826546">
        <w:rPr>
          <w:sz w:val="22"/>
          <w:szCs w:val="22"/>
        </w:rPr>
        <w:t>r</w:t>
      </w:r>
      <w:r w:rsidR="006561B5" w:rsidRPr="00826546">
        <w:rPr>
          <w:sz w:val="22"/>
          <w:szCs w:val="22"/>
        </w:rPr>
        <w:t>i</w:t>
      </w:r>
      <w:r w:rsidRPr="00826546">
        <w:rPr>
          <w:sz w:val="22"/>
          <w:szCs w:val="22"/>
        </w:rPr>
        <w:t xml:space="preserve">smiteenuse kohta, ei loeta </w:t>
      </w:r>
      <w:r w:rsidR="006561B5" w:rsidRPr="00826546">
        <w:rPr>
          <w:sz w:val="22"/>
          <w:szCs w:val="22"/>
        </w:rPr>
        <w:t xml:space="preserve">kogumit </w:t>
      </w:r>
      <w:proofErr w:type="spellStart"/>
      <w:r w:rsidR="00594F46" w:rsidRPr="00826546">
        <w:rPr>
          <w:sz w:val="22"/>
          <w:szCs w:val="22"/>
        </w:rPr>
        <w:t>SRK’ks</w:t>
      </w:r>
      <w:proofErr w:type="spellEnd"/>
      <w:r w:rsidR="00594F46" w:rsidRPr="00826546">
        <w:rPr>
          <w:sz w:val="22"/>
          <w:szCs w:val="22"/>
        </w:rPr>
        <w:t xml:space="preserve"> kui </w:t>
      </w:r>
      <w:r w:rsidRPr="00826546">
        <w:rPr>
          <w:sz w:val="22"/>
          <w:szCs w:val="22"/>
        </w:rPr>
        <w:t xml:space="preserve">muu turismiteenus või </w:t>
      </w:r>
      <w:r w:rsidR="006561B5" w:rsidRPr="00826546">
        <w:rPr>
          <w:sz w:val="22"/>
          <w:szCs w:val="22"/>
        </w:rPr>
        <w:t>muud turismi</w:t>
      </w:r>
      <w:r w:rsidRPr="00826546">
        <w:rPr>
          <w:sz w:val="22"/>
          <w:szCs w:val="22"/>
        </w:rPr>
        <w:t>teenused ei moodusta vähemalt 25 protsenti reisiteenuste</w:t>
      </w:r>
      <w:r w:rsidR="00594F46" w:rsidRPr="00826546">
        <w:rPr>
          <w:sz w:val="22"/>
          <w:szCs w:val="22"/>
        </w:rPr>
        <w:t xml:space="preserve"> </w:t>
      </w:r>
      <w:r w:rsidRPr="00826546">
        <w:rPr>
          <w:sz w:val="22"/>
          <w:szCs w:val="22"/>
        </w:rPr>
        <w:t>koguväärtusest</w:t>
      </w:r>
      <w:r w:rsidR="006561B5" w:rsidRPr="00826546">
        <w:rPr>
          <w:sz w:val="22"/>
          <w:szCs w:val="22"/>
        </w:rPr>
        <w:t>, k</w:t>
      </w:r>
      <w:r w:rsidRPr="00826546">
        <w:rPr>
          <w:sz w:val="22"/>
          <w:szCs w:val="22"/>
        </w:rPr>
        <w:t>ui neid ei reklaamita reisi olulise tunnusena või kui need ei ole muul viisil reisi oluliseks</w:t>
      </w:r>
      <w:r w:rsidR="00594F46" w:rsidRPr="00826546">
        <w:rPr>
          <w:sz w:val="22"/>
          <w:szCs w:val="22"/>
        </w:rPr>
        <w:t xml:space="preserve"> </w:t>
      </w:r>
      <w:r w:rsidRPr="00826546">
        <w:rPr>
          <w:sz w:val="22"/>
          <w:szCs w:val="22"/>
        </w:rPr>
        <w:t>tunnuseks.</w:t>
      </w:r>
    </w:p>
    <w:p w14:paraId="3B1FC152" w14:textId="77777777" w:rsidR="00883EDE" w:rsidRPr="00826546" w:rsidRDefault="00883EDE" w:rsidP="00826546">
      <w:pPr>
        <w:autoSpaceDE w:val="0"/>
        <w:autoSpaceDN w:val="0"/>
        <w:adjustRightInd w:val="0"/>
        <w:spacing w:after="0" w:line="240" w:lineRule="auto"/>
        <w:jc w:val="both"/>
        <w:rPr>
          <w:sz w:val="22"/>
          <w:szCs w:val="22"/>
        </w:rPr>
      </w:pPr>
    </w:p>
    <w:p w14:paraId="4C483ADC" w14:textId="20231EB2" w:rsidR="0078453A" w:rsidRPr="00826546" w:rsidRDefault="00883EDE" w:rsidP="00826546">
      <w:pPr>
        <w:autoSpaceDE w:val="0"/>
        <w:autoSpaceDN w:val="0"/>
        <w:adjustRightInd w:val="0"/>
        <w:spacing w:after="0" w:line="240" w:lineRule="auto"/>
        <w:jc w:val="both"/>
        <w:rPr>
          <w:sz w:val="22"/>
          <w:szCs w:val="22"/>
        </w:rPr>
      </w:pPr>
      <w:r w:rsidRPr="00826546">
        <w:rPr>
          <w:sz w:val="22"/>
          <w:szCs w:val="22"/>
        </w:rPr>
        <w:t xml:space="preserve">1.2. Üldtingimused </w:t>
      </w:r>
      <w:r w:rsidR="006561B5" w:rsidRPr="00826546">
        <w:rPr>
          <w:sz w:val="22"/>
          <w:szCs w:val="22"/>
        </w:rPr>
        <w:t xml:space="preserve">kehtivad </w:t>
      </w:r>
      <w:r w:rsidR="00594F46" w:rsidRPr="00826546">
        <w:rPr>
          <w:sz w:val="22"/>
          <w:szCs w:val="22"/>
        </w:rPr>
        <w:t xml:space="preserve">SRK </w:t>
      </w:r>
      <w:r w:rsidR="00C11BD5" w:rsidRPr="00826546">
        <w:rPr>
          <w:sz w:val="22"/>
          <w:szCs w:val="22"/>
        </w:rPr>
        <w:t xml:space="preserve">pakkumisel ja müügil tarbijatele </w:t>
      </w:r>
      <w:r w:rsidRPr="00826546">
        <w:rPr>
          <w:sz w:val="22"/>
          <w:szCs w:val="22"/>
        </w:rPr>
        <w:t>aga ka majandus või kutsetegevuses tegutseva</w:t>
      </w:r>
      <w:r w:rsidR="00C11BD5" w:rsidRPr="00826546">
        <w:rPr>
          <w:sz w:val="22"/>
          <w:szCs w:val="22"/>
        </w:rPr>
        <w:t>tele</w:t>
      </w:r>
      <w:r w:rsidRPr="00826546">
        <w:rPr>
          <w:sz w:val="22"/>
          <w:szCs w:val="22"/>
        </w:rPr>
        <w:t xml:space="preserve"> isiku</w:t>
      </w:r>
      <w:r w:rsidR="00C11BD5" w:rsidRPr="00826546">
        <w:rPr>
          <w:sz w:val="22"/>
          <w:szCs w:val="22"/>
        </w:rPr>
        <w:t>tele</w:t>
      </w:r>
      <w:r w:rsidRPr="00826546">
        <w:rPr>
          <w:sz w:val="22"/>
          <w:szCs w:val="22"/>
        </w:rPr>
        <w:t>, kui se</w:t>
      </w:r>
      <w:r w:rsidR="00C11BD5" w:rsidRPr="00826546">
        <w:rPr>
          <w:sz w:val="22"/>
          <w:szCs w:val="22"/>
        </w:rPr>
        <w:t>e</w:t>
      </w:r>
      <w:r w:rsidRPr="00826546">
        <w:rPr>
          <w:sz w:val="22"/>
          <w:szCs w:val="22"/>
        </w:rPr>
        <w:t xml:space="preserve"> ei </w:t>
      </w:r>
      <w:r w:rsidR="00C11BD5" w:rsidRPr="00826546">
        <w:rPr>
          <w:sz w:val="22"/>
          <w:szCs w:val="22"/>
        </w:rPr>
        <w:t xml:space="preserve">toimu </w:t>
      </w:r>
      <w:proofErr w:type="spellStart"/>
      <w:r w:rsidRPr="00826546">
        <w:rPr>
          <w:sz w:val="22"/>
          <w:szCs w:val="22"/>
        </w:rPr>
        <w:t>üldlepingu</w:t>
      </w:r>
      <w:proofErr w:type="spellEnd"/>
      <w:r w:rsidRPr="00826546">
        <w:rPr>
          <w:sz w:val="22"/>
          <w:szCs w:val="22"/>
        </w:rPr>
        <w:t xml:space="preserve"> alusel.</w:t>
      </w:r>
    </w:p>
    <w:p w14:paraId="0A06DC1F" w14:textId="77777777" w:rsidR="00C9513B" w:rsidRPr="00826546" w:rsidRDefault="00C9513B" w:rsidP="00826546">
      <w:pPr>
        <w:autoSpaceDE w:val="0"/>
        <w:autoSpaceDN w:val="0"/>
        <w:adjustRightInd w:val="0"/>
        <w:spacing w:after="0" w:line="240" w:lineRule="auto"/>
        <w:jc w:val="both"/>
        <w:rPr>
          <w:sz w:val="22"/>
          <w:szCs w:val="22"/>
        </w:rPr>
      </w:pPr>
    </w:p>
    <w:p w14:paraId="44374EB4" w14:textId="3D176EF9" w:rsidR="00B17952" w:rsidRPr="00826546" w:rsidRDefault="00B17952" w:rsidP="00826546">
      <w:pPr>
        <w:autoSpaceDE w:val="0"/>
        <w:autoSpaceDN w:val="0"/>
        <w:adjustRightInd w:val="0"/>
        <w:spacing w:after="0" w:line="240" w:lineRule="auto"/>
        <w:jc w:val="both"/>
        <w:rPr>
          <w:sz w:val="22"/>
          <w:szCs w:val="22"/>
        </w:rPr>
      </w:pPr>
      <w:r w:rsidRPr="00826546">
        <w:rPr>
          <w:sz w:val="22"/>
          <w:szCs w:val="22"/>
        </w:rPr>
        <w:t xml:space="preserve">1.3. </w:t>
      </w:r>
      <w:proofErr w:type="spellStart"/>
      <w:r w:rsidR="00D57A78" w:rsidRPr="00826546">
        <w:rPr>
          <w:sz w:val="22"/>
          <w:szCs w:val="22"/>
        </w:rPr>
        <w:t>Hõlbustajal</w:t>
      </w:r>
      <w:proofErr w:type="spellEnd"/>
      <w:r w:rsidR="00D516EF" w:rsidRPr="00826546">
        <w:rPr>
          <w:sz w:val="22"/>
          <w:szCs w:val="22"/>
        </w:rPr>
        <w:t xml:space="preserve"> on õigus </w:t>
      </w:r>
      <w:r w:rsidR="00BC571D" w:rsidRPr="00826546">
        <w:rPr>
          <w:sz w:val="22"/>
          <w:szCs w:val="22"/>
        </w:rPr>
        <w:t xml:space="preserve">kehtestada </w:t>
      </w:r>
      <w:r w:rsidR="00594F46" w:rsidRPr="00826546">
        <w:rPr>
          <w:sz w:val="22"/>
          <w:szCs w:val="22"/>
        </w:rPr>
        <w:t>SRK ü</w:t>
      </w:r>
      <w:r w:rsidR="00BC571D" w:rsidRPr="00826546">
        <w:rPr>
          <w:sz w:val="22"/>
          <w:szCs w:val="22"/>
        </w:rPr>
        <w:t xml:space="preserve">ldtingimuste juurde lisa- ja eritingimusi, mis ei tohi olla vastuolus </w:t>
      </w:r>
      <w:r w:rsidR="006561B5" w:rsidRPr="00826546">
        <w:rPr>
          <w:sz w:val="22"/>
          <w:szCs w:val="22"/>
        </w:rPr>
        <w:t>käesolevate ü</w:t>
      </w:r>
      <w:r w:rsidR="00BC571D" w:rsidRPr="00826546">
        <w:rPr>
          <w:sz w:val="22"/>
          <w:szCs w:val="22"/>
        </w:rPr>
        <w:t>ldtingimustega ja Eesti Vabariigi õigusaktidega.</w:t>
      </w:r>
    </w:p>
    <w:p w14:paraId="18D32722" w14:textId="77777777" w:rsidR="00B17952" w:rsidRPr="00826546" w:rsidRDefault="00B17952" w:rsidP="00826546">
      <w:pPr>
        <w:autoSpaceDE w:val="0"/>
        <w:autoSpaceDN w:val="0"/>
        <w:adjustRightInd w:val="0"/>
        <w:spacing w:after="0" w:line="240" w:lineRule="auto"/>
        <w:jc w:val="both"/>
        <w:rPr>
          <w:sz w:val="22"/>
          <w:szCs w:val="22"/>
        </w:rPr>
      </w:pPr>
    </w:p>
    <w:p w14:paraId="779111B9" w14:textId="0ABC5763" w:rsidR="00C8346B" w:rsidRPr="00826546" w:rsidRDefault="00C8346B" w:rsidP="00826546">
      <w:pPr>
        <w:spacing w:after="0" w:line="240" w:lineRule="auto"/>
        <w:jc w:val="both"/>
        <w:rPr>
          <w:sz w:val="22"/>
          <w:szCs w:val="22"/>
        </w:rPr>
      </w:pPr>
      <w:r w:rsidRPr="00826546">
        <w:rPr>
          <w:sz w:val="22"/>
          <w:szCs w:val="22"/>
        </w:rPr>
        <w:t>1.</w:t>
      </w:r>
      <w:r w:rsidR="006561B5" w:rsidRPr="00826546">
        <w:rPr>
          <w:sz w:val="22"/>
          <w:szCs w:val="22"/>
        </w:rPr>
        <w:t>4</w:t>
      </w:r>
      <w:r w:rsidRPr="00826546">
        <w:rPr>
          <w:sz w:val="22"/>
          <w:szCs w:val="22"/>
        </w:rPr>
        <w:t xml:space="preserve">. Juhul, kui üks isik ostab </w:t>
      </w:r>
      <w:proofErr w:type="spellStart"/>
      <w:r w:rsidR="006561B5" w:rsidRPr="00826546">
        <w:rPr>
          <w:sz w:val="22"/>
          <w:szCs w:val="22"/>
        </w:rPr>
        <w:t>SRK’d</w:t>
      </w:r>
      <w:proofErr w:type="spellEnd"/>
      <w:r w:rsidR="006561B5" w:rsidRPr="00826546">
        <w:rPr>
          <w:sz w:val="22"/>
          <w:szCs w:val="22"/>
        </w:rPr>
        <w:t xml:space="preserve"> </w:t>
      </w:r>
      <w:r w:rsidRPr="00826546">
        <w:rPr>
          <w:sz w:val="22"/>
          <w:szCs w:val="22"/>
        </w:rPr>
        <w:t xml:space="preserve">teise isiku jaoks, peab </w:t>
      </w:r>
      <w:r w:rsidR="00594F46" w:rsidRPr="00826546">
        <w:rPr>
          <w:sz w:val="22"/>
          <w:szCs w:val="22"/>
        </w:rPr>
        <w:t xml:space="preserve">teenuseid </w:t>
      </w:r>
      <w:r w:rsidRPr="00826546">
        <w:rPr>
          <w:sz w:val="22"/>
          <w:szCs w:val="22"/>
        </w:rPr>
        <w:t>ost</w:t>
      </w:r>
      <w:r w:rsidR="00DB0918" w:rsidRPr="00826546">
        <w:rPr>
          <w:sz w:val="22"/>
          <w:szCs w:val="22"/>
        </w:rPr>
        <w:t>ev i</w:t>
      </w:r>
      <w:r w:rsidRPr="00826546">
        <w:rPr>
          <w:sz w:val="22"/>
          <w:szCs w:val="22"/>
        </w:rPr>
        <w:t xml:space="preserve">sik edastama </w:t>
      </w:r>
      <w:r w:rsidR="006561B5" w:rsidRPr="00826546">
        <w:rPr>
          <w:sz w:val="22"/>
          <w:szCs w:val="22"/>
        </w:rPr>
        <w:t>ü</w:t>
      </w:r>
      <w:r w:rsidRPr="00826546">
        <w:rPr>
          <w:sz w:val="22"/>
          <w:szCs w:val="22"/>
        </w:rPr>
        <w:t xml:space="preserve">ldtingimused, teabelehe ja muud lepingutingimused </w:t>
      </w:r>
      <w:r w:rsidR="00C11BD5" w:rsidRPr="00826546">
        <w:rPr>
          <w:sz w:val="22"/>
          <w:szCs w:val="22"/>
        </w:rPr>
        <w:t xml:space="preserve">viivituseta ka </w:t>
      </w:r>
      <w:r w:rsidRPr="00826546">
        <w:rPr>
          <w:sz w:val="22"/>
          <w:szCs w:val="22"/>
        </w:rPr>
        <w:t xml:space="preserve">teisele isikule, kelle jaoks </w:t>
      </w:r>
      <w:r w:rsidR="00C11BD5" w:rsidRPr="00826546">
        <w:rPr>
          <w:sz w:val="22"/>
          <w:szCs w:val="22"/>
        </w:rPr>
        <w:t xml:space="preserve">ta </w:t>
      </w:r>
      <w:r w:rsidR="00594F46" w:rsidRPr="00826546">
        <w:rPr>
          <w:sz w:val="22"/>
          <w:szCs w:val="22"/>
        </w:rPr>
        <w:t xml:space="preserve">reisiteenuseid </w:t>
      </w:r>
      <w:r w:rsidR="00C11BD5" w:rsidRPr="00826546">
        <w:rPr>
          <w:sz w:val="22"/>
          <w:szCs w:val="22"/>
        </w:rPr>
        <w:t xml:space="preserve">tellib ja/või </w:t>
      </w:r>
      <w:r w:rsidRPr="00826546">
        <w:rPr>
          <w:sz w:val="22"/>
          <w:szCs w:val="22"/>
        </w:rPr>
        <w:t>ost</w:t>
      </w:r>
      <w:r w:rsidR="00C11BD5" w:rsidRPr="00826546">
        <w:rPr>
          <w:sz w:val="22"/>
          <w:szCs w:val="22"/>
        </w:rPr>
        <w:t>ab</w:t>
      </w:r>
      <w:r w:rsidRPr="00826546">
        <w:rPr>
          <w:sz w:val="22"/>
          <w:szCs w:val="22"/>
        </w:rPr>
        <w:t>.</w:t>
      </w:r>
    </w:p>
    <w:p w14:paraId="1361E643" w14:textId="77777777" w:rsidR="00FA3637" w:rsidRPr="00826546" w:rsidRDefault="00FA3637" w:rsidP="00826546">
      <w:pPr>
        <w:pStyle w:val="Heading2"/>
        <w:spacing w:before="0" w:line="240" w:lineRule="auto"/>
        <w:jc w:val="both"/>
        <w:rPr>
          <w:rFonts w:ascii="Times New Roman" w:hAnsi="Times New Roman" w:cs="Times New Roman"/>
          <w:b/>
          <w:color w:val="auto"/>
          <w:sz w:val="22"/>
          <w:szCs w:val="22"/>
        </w:rPr>
      </w:pPr>
      <w:bookmarkStart w:id="2" w:name="_Toc515530853"/>
    </w:p>
    <w:p w14:paraId="6D9B0667" w14:textId="7E9622AA" w:rsidR="00CB3B47" w:rsidRPr="00826546" w:rsidRDefault="007E7507" w:rsidP="00826546">
      <w:pPr>
        <w:pStyle w:val="Heading2"/>
        <w:spacing w:before="0" w:line="240" w:lineRule="auto"/>
        <w:jc w:val="both"/>
        <w:rPr>
          <w:rFonts w:ascii="Times New Roman" w:hAnsi="Times New Roman" w:cs="Times New Roman"/>
          <w:b/>
          <w:i/>
          <w:color w:val="auto"/>
          <w:sz w:val="22"/>
          <w:szCs w:val="22"/>
        </w:rPr>
      </w:pPr>
      <w:r w:rsidRPr="00826546">
        <w:rPr>
          <w:rFonts w:ascii="Times New Roman" w:hAnsi="Times New Roman" w:cs="Times New Roman"/>
          <w:b/>
          <w:color w:val="auto"/>
          <w:sz w:val="22"/>
          <w:szCs w:val="22"/>
        </w:rPr>
        <w:t xml:space="preserve">Art. </w:t>
      </w:r>
      <w:r w:rsidR="00CB3B47" w:rsidRPr="00826546">
        <w:rPr>
          <w:rFonts w:ascii="Times New Roman" w:hAnsi="Times New Roman" w:cs="Times New Roman"/>
          <w:b/>
          <w:color w:val="auto"/>
          <w:sz w:val="22"/>
          <w:szCs w:val="22"/>
        </w:rPr>
        <w:t xml:space="preserve">2. </w:t>
      </w:r>
      <w:r w:rsidR="00C8346B" w:rsidRPr="00826546">
        <w:rPr>
          <w:rFonts w:ascii="Times New Roman" w:hAnsi="Times New Roman" w:cs="Times New Roman"/>
          <w:b/>
          <w:color w:val="auto"/>
          <w:sz w:val="22"/>
          <w:szCs w:val="22"/>
        </w:rPr>
        <w:t>Teavitused enne lepingu sõlmimist, r</w:t>
      </w:r>
      <w:r w:rsidR="00CB3B47" w:rsidRPr="00826546">
        <w:rPr>
          <w:rFonts w:ascii="Times New Roman" w:hAnsi="Times New Roman" w:cs="Times New Roman"/>
          <w:b/>
          <w:color w:val="auto"/>
          <w:sz w:val="22"/>
          <w:szCs w:val="22"/>
        </w:rPr>
        <w:t>eisidokumendid ja reisikindlustus</w:t>
      </w:r>
      <w:bookmarkEnd w:id="2"/>
      <w:r w:rsidR="00CB3B47" w:rsidRPr="00826546">
        <w:rPr>
          <w:rFonts w:ascii="Times New Roman" w:hAnsi="Times New Roman" w:cs="Times New Roman"/>
          <w:b/>
          <w:color w:val="auto"/>
          <w:sz w:val="22"/>
          <w:szCs w:val="22"/>
        </w:rPr>
        <w:t xml:space="preserve"> </w:t>
      </w:r>
    </w:p>
    <w:p w14:paraId="6F518D22" w14:textId="77777777" w:rsidR="00C9513B" w:rsidRPr="00826546" w:rsidRDefault="00C9513B" w:rsidP="00826546">
      <w:pPr>
        <w:spacing w:after="0" w:line="240" w:lineRule="auto"/>
        <w:jc w:val="both"/>
        <w:rPr>
          <w:sz w:val="22"/>
          <w:szCs w:val="22"/>
        </w:rPr>
      </w:pPr>
    </w:p>
    <w:p w14:paraId="17262EDB" w14:textId="12F73D6E" w:rsidR="00681CE4" w:rsidRPr="00826546" w:rsidRDefault="00087A56" w:rsidP="00826546">
      <w:pPr>
        <w:spacing w:after="0" w:line="240" w:lineRule="auto"/>
        <w:jc w:val="both"/>
        <w:rPr>
          <w:sz w:val="22"/>
          <w:szCs w:val="22"/>
        </w:rPr>
      </w:pPr>
      <w:r w:rsidRPr="00826546">
        <w:rPr>
          <w:sz w:val="22"/>
          <w:szCs w:val="22"/>
        </w:rPr>
        <w:t xml:space="preserve">2.1. </w:t>
      </w:r>
      <w:proofErr w:type="spellStart"/>
      <w:r w:rsidR="006561B5" w:rsidRPr="00826546">
        <w:rPr>
          <w:sz w:val="22"/>
          <w:szCs w:val="22"/>
        </w:rPr>
        <w:t>Hõlbustaja</w:t>
      </w:r>
      <w:proofErr w:type="spellEnd"/>
      <w:r w:rsidR="006561B5" w:rsidRPr="00826546">
        <w:rPr>
          <w:sz w:val="22"/>
          <w:szCs w:val="22"/>
        </w:rPr>
        <w:t xml:space="preserve"> </w:t>
      </w:r>
      <w:r w:rsidRPr="00826546">
        <w:rPr>
          <w:sz w:val="22"/>
          <w:szCs w:val="22"/>
        </w:rPr>
        <w:t xml:space="preserve">peab enne lepingu sõlmimist edastama reisijale </w:t>
      </w:r>
      <w:r w:rsidR="00DB0918" w:rsidRPr="00826546">
        <w:rPr>
          <w:sz w:val="22"/>
          <w:szCs w:val="22"/>
        </w:rPr>
        <w:t xml:space="preserve">asjakohase </w:t>
      </w:r>
      <w:r w:rsidR="006561B5" w:rsidRPr="00826546">
        <w:rPr>
          <w:sz w:val="22"/>
          <w:szCs w:val="22"/>
        </w:rPr>
        <w:t xml:space="preserve">SRK </w:t>
      </w:r>
      <w:r w:rsidRPr="00826546">
        <w:rPr>
          <w:sz w:val="22"/>
          <w:szCs w:val="22"/>
        </w:rPr>
        <w:t>standardinfo teabelehe</w:t>
      </w:r>
      <w:r w:rsidR="00772351" w:rsidRPr="00826546">
        <w:rPr>
          <w:sz w:val="22"/>
          <w:szCs w:val="22"/>
        </w:rPr>
        <w:t xml:space="preserve"> ja tagatise info</w:t>
      </w:r>
      <w:r w:rsidR="00DB0918" w:rsidRPr="00826546">
        <w:rPr>
          <w:sz w:val="22"/>
          <w:szCs w:val="22"/>
        </w:rPr>
        <w:t xml:space="preserve"> </w:t>
      </w:r>
      <w:hyperlink r:id="rId8" w:history="1">
        <w:r w:rsidR="00DB0918" w:rsidRPr="00826546">
          <w:rPr>
            <w:rStyle w:val="Hyperlink"/>
            <w:sz w:val="22"/>
            <w:szCs w:val="22"/>
          </w:rPr>
          <w:t>https://www.riigiteataja.ee/aktilisa/1280/2201/8001/2.pdf#</w:t>
        </w:r>
      </w:hyperlink>
      <w:r w:rsidR="00772351" w:rsidRPr="00826546">
        <w:rPr>
          <w:sz w:val="22"/>
          <w:szCs w:val="22"/>
        </w:rPr>
        <w:t xml:space="preserve">. </w:t>
      </w:r>
      <w:r w:rsidR="00681CE4" w:rsidRPr="00826546">
        <w:rPr>
          <w:sz w:val="22"/>
          <w:szCs w:val="22"/>
        </w:rPr>
        <w:t xml:space="preserve">Enne kui reisija sõlmib mis tahes lepingu, mille tulemuseks on SRK, või teeb selleks siduva pakkumise, on </w:t>
      </w:r>
      <w:proofErr w:type="spellStart"/>
      <w:r w:rsidR="00681CE4" w:rsidRPr="00826546">
        <w:rPr>
          <w:sz w:val="22"/>
          <w:szCs w:val="22"/>
        </w:rPr>
        <w:t>hõlbustaja</w:t>
      </w:r>
      <w:proofErr w:type="spellEnd"/>
      <w:r w:rsidR="00681CE4" w:rsidRPr="00826546">
        <w:rPr>
          <w:sz w:val="22"/>
          <w:szCs w:val="22"/>
        </w:rPr>
        <w:t xml:space="preserve"> kohustatud teavitama reisijat selgelt, arusaadavalt ja selgelt eristuvalt, et reisija ei saa kasutada pakettreiside korral ettenähtud õigusi ja iga reisiteenuse osutaja vastutab ainuisikuliselt oma reisiteenuse lepingujärgse osutamise eest. Lisaks peab </w:t>
      </w:r>
      <w:proofErr w:type="spellStart"/>
      <w:r w:rsidR="00681CE4" w:rsidRPr="00826546">
        <w:rPr>
          <w:sz w:val="22"/>
          <w:szCs w:val="22"/>
        </w:rPr>
        <w:t>hõlbustaja</w:t>
      </w:r>
      <w:proofErr w:type="spellEnd"/>
      <w:r w:rsidR="00681CE4" w:rsidRPr="00826546">
        <w:rPr>
          <w:sz w:val="22"/>
          <w:szCs w:val="22"/>
        </w:rPr>
        <w:t xml:space="preserve"> teavitama, et reisija saab kasutada </w:t>
      </w:r>
      <w:proofErr w:type="spellStart"/>
      <w:r w:rsidR="00DB0918" w:rsidRPr="00826546">
        <w:rPr>
          <w:sz w:val="22"/>
          <w:szCs w:val="22"/>
        </w:rPr>
        <w:t>hõlbustaja</w:t>
      </w:r>
      <w:proofErr w:type="spellEnd"/>
      <w:r w:rsidR="00681CE4" w:rsidRPr="00826546">
        <w:rPr>
          <w:sz w:val="22"/>
          <w:szCs w:val="22"/>
        </w:rPr>
        <w:t xml:space="preserve"> </w:t>
      </w:r>
      <w:r w:rsidR="00772351" w:rsidRPr="00826546">
        <w:rPr>
          <w:sz w:val="22"/>
          <w:szCs w:val="22"/>
        </w:rPr>
        <w:t>tagatist</w:t>
      </w:r>
      <w:r w:rsidR="00681CE4" w:rsidRPr="00826546">
        <w:rPr>
          <w:sz w:val="22"/>
          <w:szCs w:val="22"/>
        </w:rPr>
        <w:t xml:space="preserve">, kui SRK osaks olev reisiteenus jääb osutamata </w:t>
      </w:r>
      <w:proofErr w:type="spellStart"/>
      <w:r w:rsidR="00681CE4" w:rsidRPr="00826546">
        <w:rPr>
          <w:sz w:val="22"/>
          <w:szCs w:val="22"/>
        </w:rPr>
        <w:t>hõlbusta</w:t>
      </w:r>
      <w:r w:rsidR="00DB0918" w:rsidRPr="00826546">
        <w:rPr>
          <w:sz w:val="22"/>
          <w:szCs w:val="22"/>
        </w:rPr>
        <w:t>ja</w:t>
      </w:r>
      <w:proofErr w:type="spellEnd"/>
      <w:r w:rsidR="00681CE4" w:rsidRPr="00826546">
        <w:rPr>
          <w:sz w:val="22"/>
          <w:szCs w:val="22"/>
        </w:rPr>
        <w:t xml:space="preserve"> maksevõime tõttu.</w:t>
      </w:r>
    </w:p>
    <w:p w14:paraId="01D77E90" w14:textId="431F0120" w:rsidR="00772351" w:rsidRPr="00826546" w:rsidRDefault="00772351" w:rsidP="00826546">
      <w:pPr>
        <w:spacing w:after="0" w:line="240" w:lineRule="auto"/>
        <w:jc w:val="both"/>
        <w:rPr>
          <w:sz w:val="22"/>
          <w:szCs w:val="22"/>
        </w:rPr>
      </w:pPr>
    </w:p>
    <w:p w14:paraId="43175A52" w14:textId="66367322" w:rsidR="00772351" w:rsidRPr="00826546" w:rsidRDefault="00772351" w:rsidP="00826546">
      <w:pPr>
        <w:spacing w:after="0" w:line="240" w:lineRule="auto"/>
        <w:jc w:val="both"/>
        <w:rPr>
          <w:sz w:val="22"/>
          <w:szCs w:val="22"/>
        </w:rPr>
      </w:pPr>
      <w:r w:rsidRPr="00826546">
        <w:rPr>
          <w:sz w:val="22"/>
          <w:szCs w:val="22"/>
        </w:rPr>
        <w:t>2.2. SRK lepingu sõlmimisel</w:t>
      </w:r>
      <w:r w:rsidR="00DB0918" w:rsidRPr="00826546">
        <w:rPr>
          <w:sz w:val="22"/>
          <w:szCs w:val="22"/>
        </w:rPr>
        <w:t xml:space="preserve">e eelnevalt </w:t>
      </w:r>
      <w:r w:rsidRPr="00826546">
        <w:rPr>
          <w:sz w:val="22"/>
          <w:szCs w:val="22"/>
        </w:rPr>
        <w:t xml:space="preserve">peab reisija tutvuma </w:t>
      </w:r>
      <w:proofErr w:type="spellStart"/>
      <w:r w:rsidRPr="00826546">
        <w:rPr>
          <w:sz w:val="22"/>
          <w:szCs w:val="22"/>
        </w:rPr>
        <w:t>hõlbustaja</w:t>
      </w:r>
      <w:proofErr w:type="spellEnd"/>
      <w:r w:rsidRPr="00826546">
        <w:rPr>
          <w:sz w:val="22"/>
          <w:szCs w:val="22"/>
        </w:rPr>
        <w:t xml:space="preserve"> ja </w:t>
      </w:r>
      <w:r w:rsidR="00DB0918" w:rsidRPr="00826546">
        <w:rPr>
          <w:sz w:val="22"/>
          <w:szCs w:val="22"/>
        </w:rPr>
        <w:t xml:space="preserve">iga </w:t>
      </w:r>
      <w:r w:rsidRPr="00826546">
        <w:rPr>
          <w:sz w:val="22"/>
          <w:szCs w:val="22"/>
        </w:rPr>
        <w:t>reisiteenuse osutaja poolt kättesaadavaks tehtud reisiteenuse müügi</w:t>
      </w:r>
      <w:r w:rsidR="00DB0918" w:rsidRPr="00826546">
        <w:rPr>
          <w:sz w:val="22"/>
          <w:szCs w:val="22"/>
        </w:rPr>
        <w:t>- ja kasutamis</w:t>
      </w:r>
      <w:r w:rsidRPr="00826546">
        <w:rPr>
          <w:sz w:val="22"/>
          <w:szCs w:val="22"/>
        </w:rPr>
        <w:t>tingimustega, näiteks lennupiletite-, majutusteenuste-, autorenditeenuste ja muude reisiteenuste tingimustega</w:t>
      </w:r>
      <w:r w:rsidR="00DB0918" w:rsidRPr="00826546">
        <w:rPr>
          <w:sz w:val="22"/>
          <w:szCs w:val="22"/>
        </w:rPr>
        <w:t>.</w:t>
      </w:r>
    </w:p>
    <w:p w14:paraId="54066A8D" w14:textId="153292DE" w:rsidR="00F650EF" w:rsidRPr="00826546" w:rsidRDefault="00F650EF" w:rsidP="00826546">
      <w:pPr>
        <w:spacing w:after="0" w:line="240" w:lineRule="auto"/>
        <w:jc w:val="both"/>
        <w:rPr>
          <w:sz w:val="22"/>
          <w:szCs w:val="22"/>
        </w:rPr>
      </w:pPr>
    </w:p>
    <w:p w14:paraId="3CAAE4DC" w14:textId="245E7FC6" w:rsidR="004A3D86" w:rsidRPr="00826546" w:rsidRDefault="00681CE4" w:rsidP="00826546">
      <w:pPr>
        <w:spacing w:after="0" w:line="240" w:lineRule="auto"/>
        <w:jc w:val="both"/>
        <w:rPr>
          <w:sz w:val="22"/>
          <w:szCs w:val="22"/>
        </w:rPr>
      </w:pPr>
      <w:r w:rsidRPr="00826546">
        <w:rPr>
          <w:sz w:val="22"/>
          <w:szCs w:val="22"/>
        </w:rPr>
        <w:t>2.</w:t>
      </w:r>
      <w:r w:rsidR="00F650EF" w:rsidRPr="00826546">
        <w:rPr>
          <w:sz w:val="22"/>
          <w:szCs w:val="22"/>
        </w:rPr>
        <w:t>3</w:t>
      </w:r>
      <w:r w:rsidRPr="00826546">
        <w:rPr>
          <w:sz w:val="22"/>
          <w:szCs w:val="22"/>
        </w:rPr>
        <w:t>. R</w:t>
      </w:r>
      <w:r w:rsidR="00CB3B47" w:rsidRPr="00826546">
        <w:rPr>
          <w:sz w:val="22"/>
          <w:szCs w:val="22"/>
        </w:rPr>
        <w:t xml:space="preserve">eisija </w:t>
      </w:r>
      <w:r w:rsidRPr="00826546">
        <w:rPr>
          <w:sz w:val="22"/>
          <w:szCs w:val="22"/>
        </w:rPr>
        <w:t xml:space="preserve">peab </w:t>
      </w:r>
      <w:r w:rsidR="004A3D86" w:rsidRPr="00826546">
        <w:rPr>
          <w:sz w:val="22"/>
          <w:szCs w:val="22"/>
        </w:rPr>
        <w:t xml:space="preserve">ise </w:t>
      </w:r>
      <w:r w:rsidR="00CB3B47" w:rsidRPr="00826546">
        <w:rPr>
          <w:sz w:val="22"/>
          <w:szCs w:val="22"/>
        </w:rPr>
        <w:t>hoolitsema reis</w:t>
      </w:r>
      <w:r w:rsidRPr="00826546">
        <w:rPr>
          <w:sz w:val="22"/>
          <w:szCs w:val="22"/>
        </w:rPr>
        <w:t xml:space="preserve">iteenuste kasutamiseks </w:t>
      </w:r>
      <w:r w:rsidR="00CB3B47" w:rsidRPr="00826546">
        <w:rPr>
          <w:sz w:val="22"/>
          <w:szCs w:val="22"/>
        </w:rPr>
        <w:t>vajalike dokumentide (k.a. passi, viisa, vaktsineerimis</w:t>
      </w:r>
      <w:r w:rsidR="004A3D86" w:rsidRPr="00826546">
        <w:rPr>
          <w:sz w:val="22"/>
          <w:szCs w:val="22"/>
        </w:rPr>
        <w:t>tõendi</w:t>
      </w:r>
      <w:r w:rsidR="00CB3B47" w:rsidRPr="00826546">
        <w:rPr>
          <w:sz w:val="22"/>
          <w:szCs w:val="22"/>
        </w:rPr>
        <w:t xml:space="preserve">te) </w:t>
      </w:r>
      <w:r w:rsidR="004A3D86" w:rsidRPr="00826546">
        <w:rPr>
          <w:sz w:val="22"/>
          <w:szCs w:val="22"/>
        </w:rPr>
        <w:t xml:space="preserve">olemasolu eest </w:t>
      </w:r>
      <w:r w:rsidR="00CB3B47" w:rsidRPr="00826546">
        <w:rPr>
          <w:sz w:val="22"/>
          <w:szCs w:val="22"/>
        </w:rPr>
        <w:t xml:space="preserve">ja kontrollima nende </w:t>
      </w:r>
      <w:r w:rsidR="004A3D86" w:rsidRPr="00826546">
        <w:rPr>
          <w:sz w:val="22"/>
          <w:szCs w:val="22"/>
        </w:rPr>
        <w:t>ning</w:t>
      </w:r>
      <w:r w:rsidR="00CB3B47" w:rsidRPr="00826546">
        <w:rPr>
          <w:sz w:val="22"/>
          <w:szCs w:val="22"/>
        </w:rPr>
        <w:t xml:space="preserve"> piletite </w:t>
      </w:r>
      <w:r w:rsidR="00327F38" w:rsidRPr="00826546">
        <w:rPr>
          <w:sz w:val="22"/>
          <w:szCs w:val="22"/>
        </w:rPr>
        <w:t xml:space="preserve">õigsust, kokkusobivust ja </w:t>
      </w:r>
      <w:r w:rsidR="00CB3B47" w:rsidRPr="00826546">
        <w:rPr>
          <w:sz w:val="22"/>
          <w:szCs w:val="22"/>
        </w:rPr>
        <w:t xml:space="preserve">vastavust. Reisija peab </w:t>
      </w:r>
      <w:r w:rsidRPr="00826546">
        <w:rPr>
          <w:sz w:val="22"/>
          <w:szCs w:val="22"/>
        </w:rPr>
        <w:t xml:space="preserve">ise kontrollima reisiteenuste sh </w:t>
      </w:r>
      <w:r w:rsidR="004A3D86" w:rsidRPr="00826546">
        <w:rPr>
          <w:sz w:val="22"/>
          <w:szCs w:val="22"/>
        </w:rPr>
        <w:t>reisijaveoteenus</w:t>
      </w:r>
      <w:r w:rsidR="00327F38" w:rsidRPr="00826546">
        <w:rPr>
          <w:sz w:val="22"/>
          <w:szCs w:val="22"/>
        </w:rPr>
        <w:t>te saabumise ja väljumise graafikuid</w:t>
      </w:r>
      <w:r w:rsidRPr="00826546">
        <w:rPr>
          <w:sz w:val="22"/>
          <w:szCs w:val="22"/>
        </w:rPr>
        <w:t>, olema kursis muudatustega.</w:t>
      </w:r>
    </w:p>
    <w:p w14:paraId="031A9B93" w14:textId="77777777" w:rsidR="00C9513B" w:rsidRPr="00826546" w:rsidRDefault="00C9513B" w:rsidP="00826546">
      <w:pPr>
        <w:spacing w:after="0" w:line="240" w:lineRule="auto"/>
        <w:jc w:val="both"/>
        <w:rPr>
          <w:sz w:val="22"/>
          <w:szCs w:val="22"/>
        </w:rPr>
      </w:pPr>
    </w:p>
    <w:p w14:paraId="3A614BD6" w14:textId="7DA2C0C7" w:rsidR="001A7E8B" w:rsidRPr="00826546" w:rsidRDefault="00B10847" w:rsidP="00826546">
      <w:pPr>
        <w:spacing w:after="0" w:line="240" w:lineRule="auto"/>
        <w:jc w:val="both"/>
        <w:rPr>
          <w:sz w:val="22"/>
          <w:szCs w:val="22"/>
        </w:rPr>
      </w:pPr>
      <w:r w:rsidRPr="00826546">
        <w:rPr>
          <w:sz w:val="22"/>
          <w:szCs w:val="22"/>
        </w:rPr>
        <w:t>2.</w:t>
      </w:r>
      <w:r w:rsidR="00F650EF" w:rsidRPr="00826546">
        <w:rPr>
          <w:sz w:val="22"/>
          <w:szCs w:val="22"/>
        </w:rPr>
        <w:t>4</w:t>
      </w:r>
      <w:r w:rsidRPr="00826546">
        <w:rPr>
          <w:sz w:val="22"/>
          <w:szCs w:val="22"/>
        </w:rPr>
        <w:t xml:space="preserve">. </w:t>
      </w:r>
      <w:r w:rsidR="00772351" w:rsidRPr="00826546">
        <w:rPr>
          <w:sz w:val="22"/>
          <w:szCs w:val="22"/>
        </w:rPr>
        <w:t xml:space="preserve">SRK ei sisalda </w:t>
      </w:r>
      <w:r w:rsidRPr="00826546">
        <w:rPr>
          <w:sz w:val="22"/>
          <w:szCs w:val="22"/>
        </w:rPr>
        <w:t>reisikindlustust</w:t>
      </w:r>
      <w:r w:rsidR="00772351" w:rsidRPr="00826546">
        <w:rPr>
          <w:sz w:val="22"/>
          <w:szCs w:val="22"/>
        </w:rPr>
        <w:t xml:space="preserve">. </w:t>
      </w:r>
      <w:proofErr w:type="spellStart"/>
      <w:r w:rsidR="00772351" w:rsidRPr="00826546">
        <w:rPr>
          <w:sz w:val="22"/>
          <w:szCs w:val="22"/>
        </w:rPr>
        <w:t>Hõlbustaja</w:t>
      </w:r>
      <w:proofErr w:type="spellEnd"/>
      <w:r w:rsidR="00772351" w:rsidRPr="00826546">
        <w:rPr>
          <w:sz w:val="22"/>
          <w:szCs w:val="22"/>
        </w:rPr>
        <w:t xml:space="preserve"> </w:t>
      </w:r>
      <w:r w:rsidRPr="00826546">
        <w:rPr>
          <w:sz w:val="22"/>
          <w:szCs w:val="22"/>
        </w:rPr>
        <w:t>poolseks</w:t>
      </w:r>
      <w:r w:rsidR="00B81126" w:rsidRPr="00826546">
        <w:rPr>
          <w:sz w:val="22"/>
          <w:szCs w:val="22"/>
        </w:rPr>
        <w:t xml:space="preserve"> </w:t>
      </w:r>
      <w:r w:rsidRPr="00826546">
        <w:rPr>
          <w:sz w:val="22"/>
          <w:szCs w:val="22"/>
        </w:rPr>
        <w:t xml:space="preserve">soovituseks reisijale </w:t>
      </w:r>
      <w:r w:rsidR="00927E9C" w:rsidRPr="00826546">
        <w:rPr>
          <w:sz w:val="22"/>
          <w:szCs w:val="22"/>
        </w:rPr>
        <w:t xml:space="preserve">on </w:t>
      </w:r>
      <w:r w:rsidRPr="00826546">
        <w:rPr>
          <w:sz w:val="22"/>
          <w:szCs w:val="22"/>
        </w:rPr>
        <w:t xml:space="preserve">sõlmida koos </w:t>
      </w:r>
      <w:r w:rsidR="00772351" w:rsidRPr="00826546">
        <w:rPr>
          <w:sz w:val="22"/>
          <w:szCs w:val="22"/>
        </w:rPr>
        <w:t xml:space="preserve">SRK </w:t>
      </w:r>
      <w:r w:rsidRPr="00826546">
        <w:rPr>
          <w:sz w:val="22"/>
          <w:szCs w:val="22"/>
        </w:rPr>
        <w:t xml:space="preserve">ostuga ka reisikindlustusleping, mis koosneks vähemalt tervise-, reisitõrke- ja pagasikindlustusest. </w:t>
      </w:r>
      <w:proofErr w:type="spellStart"/>
      <w:r w:rsidR="00772351" w:rsidRPr="00826546">
        <w:rPr>
          <w:sz w:val="22"/>
          <w:szCs w:val="22"/>
        </w:rPr>
        <w:t>Hõlbustaja</w:t>
      </w:r>
      <w:proofErr w:type="spellEnd"/>
      <w:r w:rsidR="00772351" w:rsidRPr="00826546">
        <w:rPr>
          <w:sz w:val="22"/>
          <w:szCs w:val="22"/>
        </w:rPr>
        <w:t xml:space="preserve"> </w:t>
      </w:r>
      <w:r w:rsidR="003B3BAA" w:rsidRPr="00826546">
        <w:rPr>
          <w:sz w:val="22"/>
          <w:szCs w:val="22"/>
        </w:rPr>
        <w:t xml:space="preserve">soovitab </w:t>
      </w:r>
      <w:r w:rsidR="00B17EE4" w:rsidRPr="00826546">
        <w:rPr>
          <w:sz w:val="22"/>
          <w:szCs w:val="22"/>
        </w:rPr>
        <w:t xml:space="preserve">reisijal sõlmida oma </w:t>
      </w:r>
      <w:r w:rsidR="00927E9C" w:rsidRPr="00826546">
        <w:rPr>
          <w:sz w:val="22"/>
          <w:szCs w:val="22"/>
        </w:rPr>
        <w:t xml:space="preserve">vajadustele </w:t>
      </w:r>
      <w:r w:rsidR="00B17EE4" w:rsidRPr="00826546">
        <w:rPr>
          <w:sz w:val="22"/>
          <w:szCs w:val="22"/>
        </w:rPr>
        <w:t>vastava</w:t>
      </w:r>
      <w:r w:rsidR="00B81126" w:rsidRPr="00826546">
        <w:rPr>
          <w:sz w:val="22"/>
          <w:szCs w:val="22"/>
        </w:rPr>
        <w:t xml:space="preserve">te </w:t>
      </w:r>
      <w:r w:rsidR="00B17EE4" w:rsidRPr="00826546">
        <w:rPr>
          <w:sz w:val="22"/>
          <w:szCs w:val="22"/>
        </w:rPr>
        <w:t xml:space="preserve">tingimustega </w:t>
      </w:r>
      <w:r w:rsidRPr="00826546">
        <w:rPr>
          <w:sz w:val="22"/>
          <w:szCs w:val="22"/>
        </w:rPr>
        <w:t>reisikindlustuse leping</w:t>
      </w:r>
      <w:r w:rsidR="00927E9C" w:rsidRPr="00826546">
        <w:rPr>
          <w:sz w:val="22"/>
          <w:szCs w:val="22"/>
        </w:rPr>
        <w:t>u</w:t>
      </w:r>
      <w:r w:rsidRPr="00826546">
        <w:rPr>
          <w:sz w:val="22"/>
          <w:szCs w:val="22"/>
        </w:rPr>
        <w:t>.</w:t>
      </w:r>
    </w:p>
    <w:p w14:paraId="41A72603" w14:textId="77777777" w:rsidR="00C9513B" w:rsidRPr="00826546" w:rsidRDefault="00C9513B" w:rsidP="00826546">
      <w:pPr>
        <w:spacing w:after="0" w:line="240" w:lineRule="auto"/>
        <w:jc w:val="both"/>
        <w:rPr>
          <w:sz w:val="22"/>
          <w:szCs w:val="22"/>
        </w:rPr>
      </w:pPr>
    </w:p>
    <w:p w14:paraId="03555C25" w14:textId="6E723261" w:rsidR="00A51D67" w:rsidRPr="00826546" w:rsidRDefault="009124A9" w:rsidP="00826546">
      <w:pPr>
        <w:spacing w:after="0" w:line="240" w:lineRule="auto"/>
        <w:jc w:val="both"/>
        <w:rPr>
          <w:sz w:val="22"/>
          <w:szCs w:val="22"/>
        </w:rPr>
      </w:pPr>
      <w:r w:rsidRPr="00826546">
        <w:rPr>
          <w:sz w:val="22"/>
          <w:szCs w:val="22"/>
        </w:rPr>
        <w:lastRenderedPageBreak/>
        <w:t>2.</w:t>
      </w:r>
      <w:r w:rsidR="00F650EF" w:rsidRPr="00826546">
        <w:rPr>
          <w:sz w:val="22"/>
          <w:szCs w:val="22"/>
        </w:rPr>
        <w:t>5</w:t>
      </w:r>
      <w:r w:rsidRPr="00826546">
        <w:rPr>
          <w:sz w:val="22"/>
          <w:szCs w:val="22"/>
        </w:rPr>
        <w:t xml:space="preserve">. </w:t>
      </w:r>
      <w:r w:rsidR="00772351" w:rsidRPr="00826546">
        <w:rPr>
          <w:sz w:val="22"/>
          <w:szCs w:val="22"/>
        </w:rPr>
        <w:t>Reisisihtkohtade j</w:t>
      </w:r>
      <w:r w:rsidR="00C364CC" w:rsidRPr="00826546">
        <w:rPr>
          <w:sz w:val="22"/>
          <w:szCs w:val="22"/>
        </w:rPr>
        <w:t xml:space="preserve">ulgeolekut ja muud sihtkohaga seotud  olulist teavet saab </w:t>
      </w:r>
      <w:r w:rsidR="00772351" w:rsidRPr="00826546">
        <w:rPr>
          <w:sz w:val="22"/>
          <w:szCs w:val="22"/>
        </w:rPr>
        <w:t>V</w:t>
      </w:r>
      <w:r w:rsidR="00C364CC" w:rsidRPr="00826546">
        <w:rPr>
          <w:sz w:val="22"/>
          <w:szCs w:val="22"/>
        </w:rPr>
        <w:t>älisministeeriumist ning tervishoiuasutustest</w:t>
      </w:r>
      <w:r w:rsidRPr="00826546">
        <w:rPr>
          <w:sz w:val="22"/>
          <w:szCs w:val="22"/>
        </w:rPr>
        <w:t xml:space="preserve"> sh </w:t>
      </w:r>
      <w:r w:rsidR="00C364CC" w:rsidRPr="00826546">
        <w:rPr>
          <w:sz w:val="22"/>
          <w:szCs w:val="22"/>
        </w:rPr>
        <w:t>järgneva</w:t>
      </w:r>
      <w:r w:rsidR="00E5054E" w:rsidRPr="00826546">
        <w:rPr>
          <w:sz w:val="22"/>
          <w:szCs w:val="22"/>
        </w:rPr>
        <w:t>telt</w:t>
      </w:r>
      <w:r w:rsidR="00C364CC" w:rsidRPr="00826546">
        <w:rPr>
          <w:sz w:val="22"/>
          <w:szCs w:val="22"/>
        </w:rPr>
        <w:t xml:space="preserve"> </w:t>
      </w:r>
      <w:r w:rsidRPr="00826546">
        <w:rPr>
          <w:sz w:val="22"/>
          <w:szCs w:val="22"/>
        </w:rPr>
        <w:t>interneti lehekülgedelt</w:t>
      </w:r>
      <w:r w:rsidR="00C364CC" w:rsidRPr="00826546">
        <w:rPr>
          <w:sz w:val="22"/>
          <w:szCs w:val="22"/>
        </w:rPr>
        <w:t xml:space="preserve">: </w:t>
      </w:r>
      <w:hyperlink r:id="rId9" w:history="1">
        <w:r w:rsidR="00FA3637" w:rsidRPr="00826546">
          <w:rPr>
            <w:rStyle w:val="Hyperlink"/>
            <w:sz w:val="22"/>
            <w:szCs w:val="22"/>
          </w:rPr>
          <w:t>http://reisitargalt.vm.ee/</w:t>
        </w:r>
      </w:hyperlink>
      <w:r w:rsidR="00FA3637" w:rsidRPr="00826546">
        <w:rPr>
          <w:sz w:val="22"/>
          <w:szCs w:val="22"/>
        </w:rPr>
        <w:t xml:space="preserve"> ja </w:t>
      </w:r>
      <w:hyperlink r:id="rId10" w:history="1">
        <w:r w:rsidR="00FA3637" w:rsidRPr="00826546">
          <w:rPr>
            <w:rStyle w:val="Hyperlink"/>
            <w:sz w:val="22"/>
            <w:szCs w:val="22"/>
          </w:rPr>
          <w:t>http://www.terviseamet.ee/nakkushaigused/reisimine-ja-tervis.html</w:t>
        </w:r>
      </w:hyperlink>
      <w:r w:rsidR="00FA3637" w:rsidRPr="00826546">
        <w:rPr>
          <w:sz w:val="22"/>
          <w:szCs w:val="22"/>
        </w:rPr>
        <w:t xml:space="preserve"> </w:t>
      </w:r>
      <w:r w:rsidR="004864A3" w:rsidRPr="00826546">
        <w:rPr>
          <w:sz w:val="22"/>
          <w:szCs w:val="22"/>
        </w:rPr>
        <w:t>Lepingu sõlmimisele eelnevalt peab r</w:t>
      </w:r>
      <w:r w:rsidR="00C364CC" w:rsidRPr="00826546">
        <w:rPr>
          <w:sz w:val="22"/>
          <w:szCs w:val="22"/>
        </w:rPr>
        <w:t xml:space="preserve">eisija </w:t>
      </w:r>
      <w:r w:rsidRPr="00826546">
        <w:rPr>
          <w:sz w:val="22"/>
          <w:szCs w:val="22"/>
        </w:rPr>
        <w:t xml:space="preserve">viima ennast kurssi </w:t>
      </w:r>
      <w:r w:rsidR="00EC00BF" w:rsidRPr="00826546">
        <w:rPr>
          <w:sz w:val="22"/>
          <w:szCs w:val="22"/>
        </w:rPr>
        <w:t xml:space="preserve">reisiteekonnal ja </w:t>
      </w:r>
      <w:r w:rsidR="00C364CC" w:rsidRPr="00826546">
        <w:rPr>
          <w:sz w:val="22"/>
          <w:szCs w:val="22"/>
        </w:rPr>
        <w:t>sihtkoha</w:t>
      </w:r>
      <w:r w:rsidR="00EC00BF" w:rsidRPr="00826546">
        <w:rPr>
          <w:sz w:val="22"/>
          <w:szCs w:val="22"/>
        </w:rPr>
        <w:t>s valitsevate oludega</w:t>
      </w:r>
      <w:r w:rsidR="00C364CC" w:rsidRPr="00826546">
        <w:rPr>
          <w:sz w:val="22"/>
          <w:szCs w:val="22"/>
        </w:rPr>
        <w:t>.</w:t>
      </w:r>
    </w:p>
    <w:p w14:paraId="2E03B34B" w14:textId="5F02080E" w:rsidR="00B81126" w:rsidRPr="00826546" w:rsidRDefault="00B81126" w:rsidP="00826546">
      <w:pPr>
        <w:spacing w:after="0" w:line="240" w:lineRule="auto"/>
        <w:jc w:val="both"/>
        <w:rPr>
          <w:sz w:val="22"/>
          <w:szCs w:val="22"/>
        </w:rPr>
      </w:pPr>
    </w:p>
    <w:p w14:paraId="4D677723" w14:textId="15A657DD" w:rsidR="00B81126" w:rsidRPr="00826546" w:rsidRDefault="00B81126" w:rsidP="00826546">
      <w:pPr>
        <w:spacing w:after="0" w:line="240" w:lineRule="auto"/>
        <w:jc w:val="both"/>
        <w:rPr>
          <w:sz w:val="22"/>
          <w:szCs w:val="22"/>
        </w:rPr>
      </w:pPr>
      <w:r w:rsidRPr="00826546">
        <w:rPr>
          <w:sz w:val="22"/>
          <w:szCs w:val="22"/>
        </w:rPr>
        <w:t xml:space="preserve">2.6. Lastega välisriiki reisimise tingimustega tuleb tutvuda Välisministeeriumi „reisitargalt“ veebilehel </w:t>
      </w:r>
      <w:hyperlink r:id="rId11" w:history="1">
        <w:r w:rsidRPr="00826546">
          <w:rPr>
            <w:rStyle w:val="Hyperlink"/>
            <w:sz w:val="22"/>
            <w:szCs w:val="22"/>
          </w:rPr>
          <w:t>http://reisitargalt.vm.ee/lastega-reisimine/</w:t>
        </w:r>
      </w:hyperlink>
      <w:r w:rsidRPr="00826546">
        <w:rPr>
          <w:sz w:val="22"/>
          <w:szCs w:val="22"/>
        </w:rPr>
        <w:t xml:space="preserve">. Palume tähele panna, et alla 18-aastaste laste õigust reisida ilma hooldajata võivad piirata nii ametivõimud, veoettevõtted kui majutusasutused. Veoettevõtetel ja majutusasutustel võivad olla kehtestatud ka kõrgemad ealised piirangud. Alaealisi puudutavad reisitingimused peab reisija alati enne üle kontrollima lähteriigi, sihtkohamaa ja transiitmaade ametivõimudelt. </w:t>
      </w:r>
    </w:p>
    <w:p w14:paraId="7E11ED5D" w14:textId="77777777" w:rsidR="00B81126" w:rsidRPr="00826546" w:rsidRDefault="00B81126" w:rsidP="00826546">
      <w:pPr>
        <w:spacing w:after="0" w:line="240" w:lineRule="auto"/>
        <w:jc w:val="both"/>
        <w:rPr>
          <w:sz w:val="22"/>
          <w:szCs w:val="22"/>
        </w:rPr>
      </w:pPr>
    </w:p>
    <w:p w14:paraId="0D385ED9" w14:textId="77777777" w:rsidR="00112E1B" w:rsidRPr="00826546" w:rsidRDefault="007E7507" w:rsidP="00826546">
      <w:pPr>
        <w:pStyle w:val="Heading1"/>
        <w:spacing w:before="0" w:line="240" w:lineRule="auto"/>
        <w:jc w:val="both"/>
        <w:rPr>
          <w:rFonts w:ascii="Times New Roman" w:hAnsi="Times New Roman" w:cs="Times New Roman"/>
          <w:b/>
          <w:color w:val="auto"/>
          <w:sz w:val="22"/>
          <w:szCs w:val="22"/>
        </w:rPr>
      </w:pPr>
      <w:bookmarkStart w:id="3" w:name="_Toc515530857"/>
      <w:r w:rsidRPr="00826546">
        <w:rPr>
          <w:rFonts w:ascii="Times New Roman" w:hAnsi="Times New Roman" w:cs="Times New Roman"/>
          <w:b/>
          <w:color w:val="auto"/>
          <w:sz w:val="22"/>
          <w:szCs w:val="22"/>
        </w:rPr>
        <w:t xml:space="preserve">Art. </w:t>
      </w:r>
      <w:r w:rsidR="00112E1B" w:rsidRPr="00826546">
        <w:rPr>
          <w:rFonts w:ascii="Times New Roman" w:hAnsi="Times New Roman" w:cs="Times New Roman"/>
          <w:b/>
          <w:color w:val="auto"/>
          <w:sz w:val="22"/>
          <w:szCs w:val="22"/>
        </w:rPr>
        <w:t xml:space="preserve">3. Lepingu sõlmimine ja </w:t>
      </w:r>
      <w:r w:rsidR="00800B5C" w:rsidRPr="00826546">
        <w:rPr>
          <w:rFonts w:ascii="Times New Roman" w:hAnsi="Times New Roman" w:cs="Times New Roman"/>
          <w:b/>
          <w:color w:val="auto"/>
          <w:sz w:val="22"/>
          <w:szCs w:val="22"/>
        </w:rPr>
        <w:t>reisitasu maksmine</w:t>
      </w:r>
      <w:bookmarkEnd w:id="3"/>
    </w:p>
    <w:p w14:paraId="469B5671" w14:textId="77777777" w:rsidR="00087A56" w:rsidRPr="00826546" w:rsidRDefault="00087A56" w:rsidP="00826546">
      <w:pPr>
        <w:spacing w:after="0" w:line="240" w:lineRule="auto"/>
        <w:jc w:val="both"/>
        <w:rPr>
          <w:sz w:val="22"/>
          <w:szCs w:val="22"/>
        </w:rPr>
      </w:pPr>
    </w:p>
    <w:p w14:paraId="504FFBF3" w14:textId="3EAAA133" w:rsidR="00F97058" w:rsidRPr="00826546" w:rsidRDefault="00F97058" w:rsidP="00826546">
      <w:pPr>
        <w:spacing w:after="0" w:line="240" w:lineRule="auto"/>
        <w:jc w:val="both"/>
        <w:rPr>
          <w:sz w:val="22"/>
          <w:szCs w:val="22"/>
        </w:rPr>
      </w:pPr>
      <w:r w:rsidRPr="00826546">
        <w:rPr>
          <w:sz w:val="22"/>
          <w:szCs w:val="22"/>
        </w:rPr>
        <w:t xml:space="preserve">3.1. </w:t>
      </w:r>
      <w:r w:rsidR="002739A1" w:rsidRPr="00826546">
        <w:rPr>
          <w:sz w:val="22"/>
          <w:szCs w:val="22"/>
        </w:rPr>
        <w:t>Lepingueelses teabes</w:t>
      </w:r>
      <w:r w:rsidRPr="00826546">
        <w:rPr>
          <w:sz w:val="22"/>
          <w:szCs w:val="22"/>
        </w:rPr>
        <w:t xml:space="preserve"> sisalduvad andmed on </w:t>
      </w:r>
      <w:r w:rsidR="00B81126" w:rsidRPr="00826546">
        <w:rPr>
          <w:sz w:val="22"/>
          <w:szCs w:val="22"/>
        </w:rPr>
        <w:t>üldjuhul teenuseosutajale</w:t>
      </w:r>
      <w:r w:rsidRPr="00826546">
        <w:rPr>
          <w:sz w:val="22"/>
          <w:szCs w:val="22"/>
        </w:rPr>
        <w:t xml:space="preserve"> siduvad v</w:t>
      </w:r>
      <w:r w:rsidR="00800B5C" w:rsidRPr="00826546">
        <w:rPr>
          <w:sz w:val="22"/>
          <w:szCs w:val="22"/>
        </w:rPr>
        <w:t>älja arvatud,</w:t>
      </w:r>
      <w:r w:rsidRPr="00826546">
        <w:rPr>
          <w:sz w:val="22"/>
          <w:szCs w:val="22"/>
        </w:rPr>
        <w:t xml:space="preserve"> kui lepingu pooled lepivad kokku teisiti või kui </w:t>
      </w:r>
      <w:r w:rsidR="002739A1" w:rsidRPr="00826546">
        <w:rPr>
          <w:sz w:val="22"/>
          <w:szCs w:val="22"/>
        </w:rPr>
        <w:t xml:space="preserve">selles teabes </w:t>
      </w:r>
      <w:r w:rsidRPr="00826546">
        <w:rPr>
          <w:sz w:val="22"/>
          <w:szCs w:val="22"/>
        </w:rPr>
        <w:t>on ette nähtud andmete muutmise võimalus ja sellest on reisijat informeeritud.</w:t>
      </w:r>
    </w:p>
    <w:p w14:paraId="27817D62" w14:textId="225549FC" w:rsidR="00F97058" w:rsidRPr="00826546" w:rsidRDefault="00F97058" w:rsidP="00826546">
      <w:pPr>
        <w:spacing w:after="0" w:line="240" w:lineRule="auto"/>
        <w:jc w:val="both"/>
        <w:rPr>
          <w:sz w:val="22"/>
          <w:szCs w:val="22"/>
        </w:rPr>
      </w:pPr>
    </w:p>
    <w:p w14:paraId="1DAB0D86" w14:textId="614F5F0B" w:rsidR="002105DE" w:rsidRPr="00826546" w:rsidRDefault="00F650EF" w:rsidP="00826546">
      <w:pPr>
        <w:spacing w:after="0" w:line="240" w:lineRule="auto"/>
        <w:jc w:val="both"/>
        <w:rPr>
          <w:sz w:val="22"/>
          <w:szCs w:val="22"/>
        </w:rPr>
      </w:pPr>
      <w:r w:rsidRPr="00826546">
        <w:rPr>
          <w:sz w:val="22"/>
          <w:szCs w:val="22"/>
        </w:rPr>
        <w:t xml:space="preserve">3.2. SRK leping loetakse sõlmituks, kui </w:t>
      </w:r>
      <w:proofErr w:type="spellStart"/>
      <w:r w:rsidRPr="00826546">
        <w:rPr>
          <w:sz w:val="22"/>
          <w:szCs w:val="22"/>
        </w:rPr>
        <w:t>hõlbustaja</w:t>
      </w:r>
      <w:proofErr w:type="spellEnd"/>
      <w:r w:rsidRPr="00826546">
        <w:rPr>
          <w:sz w:val="22"/>
          <w:szCs w:val="22"/>
        </w:rPr>
        <w:t xml:space="preserve"> on esitanud reisijale reisiteenuse info koos lepingueelse teabega ja reisija on tasunud nõuetekohaselt ja tähtaegselt </w:t>
      </w:r>
      <w:proofErr w:type="spellStart"/>
      <w:r w:rsidRPr="00826546">
        <w:rPr>
          <w:sz w:val="22"/>
          <w:szCs w:val="22"/>
        </w:rPr>
        <w:t>hõlbustaja</w:t>
      </w:r>
      <w:proofErr w:type="spellEnd"/>
      <w:r w:rsidRPr="00826546">
        <w:rPr>
          <w:sz w:val="22"/>
          <w:szCs w:val="22"/>
        </w:rPr>
        <w:t xml:space="preserve"> poolt ettenähtud tasu. </w:t>
      </w:r>
      <w:r w:rsidR="002105DE" w:rsidRPr="00826546">
        <w:rPr>
          <w:sz w:val="22"/>
          <w:szCs w:val="22"/>
        </w:rPr>
        <w:t xml:space="preserve">Tasu või esimese osamakse tasumisega kinnitab reisija muuhulgas nõustumist </w:t>
      </w:r>
      <w:proofErr w:type="spellStart"/>
      <w:r w:rsidR="002105DE" w:rsidRPr="00826546">
        <w:rPr>
          <w:sz w:val="22"/>
          <w:szCs w:val="22"/>
        </w:rPr>
        <w:t>hõlbustaja</w:t>
      </w:r>
      <w:proofErr w:type="spellEnd"/>
      <w:r w:rsidR="002105DE" w:rsidRPr="00826546">
        <w:rPr>
          <w:sz w:val="22"/>
          <w:szCs w:val="22"/>
        </w:rPr>
        <w:t xml:space="preserve"> poolt kättesaadavaks tehtud ja avaldatud lepingueelse teabega, üldtingimustega, reisiteenuste osutajate lepingutingimustega ning muude teatavaks tehtud tingimustega. </w:t>
      </w:r>
    </w:p>
    <w:p w14:paraId="21239551" w14:textId="77777777" w:rsidR="00F650EF" w:rsidRPr="00826546" w:rsidRDefault="00F650EF" w:rsidP="00826546">
      <w:pPr>
        <w:spacing w:after="0" w:line="240" w:lineRule="auto"/>
        <w:jc w:val="both"/>
        <w:rPr>
          <w:sz w:val="22"/>
          <w:szCs w:val="22"/>
        </w:rPr>
      </w:pPr>
    </w:p>
    <w:p w14:paraId="2B6FE0AD" w14:textId="68EA8D0C" w:rsidR="00F650EF" w:rsidRPr="00826546" w:rsidRDefault="00F650EF" w:rsidP="00826546">
      <w:pPr>
        <w:spacing w:after="0" w:line="240" w:lineRule="auto"/>
        <w:jc w:val="both"/>
        <w:rPr>
          <w:sz w:val="22"/>
          <w:szCs w:val="22"/>
        </w:rPr>
      </w:pPr>
      <w:r w:rsidRPr="00826546">
        <w:rPr>
          <w:sz w:val="22"/>
          <w:szCs w:val="22"/>
        </w:rPr>
        <w:t xml:space="preserve">3.3. Arvestades, et </w:t>
      </w:r>
      <w:r w:rsidR="000026EE" w:rsidRPr="00826546">
        <w:rPr>
          <w:sz w:val="22"/>
          <w:szCs w:val="22"/>
        </w:rPr>
        <w:t xml:space="preserve">teatud juhtudel alustab </w:t>
      </w:r>
      <w:proofErr w:type="spellStart"/>
      <w:r w:rsidRPr="00826546">
        <w:rPr>
          <w:sz w:val="22"/>
          <w:szCs w:val="22"/>
        </w:rPr>
        <w:t>hõlbustaja</w:t>
      </w:r>
      <w:proofErr w:type="spellEnd"/>
      <w:r w:rsidR="000026EE" w:rsidRPr="00826546">
        <w:rPr>
          <w:sz w:val="22"/>
          <w:szCs w:val="22"/>
        </w:rPr>
        <w:t xml:space="preserve"> r</w:t>
      </w:r>
      <w:r w:rsidRPr="00826546">
        <w:rPr>
          <w:sz w:val="22"/>
          <w:szCs w:val="22"/>
        </w:rPr>
        <w:t xml:space="preserve">eisiteenuse </w:t>
      </w:r>
      <w:r w:rsidR="000026EE" w:rsidRPr="00826546">
        <w:rPr>
          <w:sz w:val="22"/>
          <w:szCs w:val="22"/>
        </w:rPr>
        <w:t xml:space="preserve">kasutamise õigust andvate dokumentide </w:t>
      </w:r>
      <w:r w:rsidRPr="00826546">
        <w:rPr>
          <w:sz w:val="22"/>
          <w:szCs w:val="22"/>
        </w:rPr>
        <w:t xml:space="preserve">väljakirjutamist </w:t>
      </w:r>
      <w:r w:rsidR="00D57A78" w:rsidRPr="00826546">
        <w:rPr>
          <w:sz w:val="22"/>
          <w:szCs w:val="22"/>
        </w:rPr>
        <w:t xml:space="preserve">või broneeringu sooritamist </w:t>
      </w:r>
      <w:r w:rsidRPr="00826546">
        <w:rPr>
          <w:sz w:val="22"/>
          <w:szCs w:val="22"/>
        </w:rPr>
        <w:t>pärast</w:t>
      </w:r>
      <w:r w:rsidR="000026EE" w:rsidRPr="00826546">
        <w:rPr>
          <w:sz w:val="22"/>
          <w:szCs w:val="22"/>
        </w:rPr>
        <w:t xml:space="preserve"> reisiteenuse valimist ja reisija </w:t>
      </w:r>
      <w:r w:rsidRPr="00826546">
        <w:rPr>
          <w:sz w:val="22"/>
          <w:szCs w:val="22"/>
        </w:rPr>
        <w:t xml:space="preserve">poolse maksekohustuse täitmist võib esile tulla olukordi, kus makse laekumise ja </w:t>
      </w:r>
      <w:r w:rsidR="000026EE" w:rsidRPr="00826546">
        <w:rPr>
          <w:sz w:val="22"/>
          <w:szCs w:val="22"/>
        </w:rPr>
        <w:t>l</w:t>
      </w:r>
      <w:r w:rsidRPr="00826546">
        <w:rPr>
          <w:sz w:val="22"/>
          <w:szCs w:val="22"/>
        </w:rPr>
        <w:t xml:space="preserve">epingu sõlmimise vahelisel perioodil on </w:t>
      </w:r>
      <w:r w:rsidR="000026EE" w:rsidRPr="00826546">
        <w:rPr>
          <w:sz w:val="22"/>
          <w:szCs w:val="22"/>
        </w:rPr>
        <w:t xml:space="preserve">soovitud reisiteenuse </w:t>
      </w:r>
      <w:r w:rsidRPr="00826546">
        <w:rPr>
          <w:sz w:val="22"/>
          <w:szCs w:val="22"/>
        </w:rPr>
        <w:t xml:space="preserve">kättesaadavuse tingimused muutunud. </w:t>
      </w:r>
      <w:proofErr w:type="spellStart"/>
      <w:r w:rsidR="000026EE" w:rsidRPr="00826546">
        <w:rPr>
          <w:sz w:val="22"/>
          <w:szCs w:val="22"/>
        </w:rPr>
        <w:t>Hõlbustaja</w:t>
      </w:r>
      <w:proofErr w:type="spellEnd"/>
      <w:r w:rsidR="000026EE" w:rsidRPr="00826546">
        <w:rPr>
          <w:sz w:val="22"/>
          <w:szCs w:val="22"/>
        </w:rPr>
        <w:t xml:space="preserve"> </w:t>
      </w:r>
      <w:r w:rsidRPr="00826546">
        <w:rPr>
          <w:sz w:val="22"/>
          <w:szCs w:val="22"/>
        </w:rPr>
        <w:t xml:space="preserve">informeerib </w:t>
      </w:r>
      <w:r w:rsidR="000026EE" w:rsidRPr="00826546">
        <w:rPr>
          <w:sz w:val="22"/>
          <w:szCs w:val="22"/>
        </w:rPr>
        <w:t xml:space="preserve">reisijat </w:t>
      </w:r>
      <w:r w:rsidRPr="00826546">
        <w:rPr>
          <w:sz w:val="22"/>
          <w:szCs w:val="22"/>
        </w:rPr>
        <w:t xml:space="preserve">esimesel võimalusel nii </w:t>
      </w:r>
      <w:r w:rsidR="000026EE" w:rsidRPr="00826546">
        <w:rPr>
          <w:sz w:val="22"/>
          <w:szCs w:val="22"/>
        </w:rPr>
        <w:t>l</w:t>
      </w:r>
      <w:r w:rsidRPr="00826546">
        <w:rPr>
          <w:sz w:val="22"/>
          <w:szCs w:val="22"/>
        </w:rPr>
        <w:t xml:space="preserve">epingu sõlmimisest, kui ka olukorrast, kus </w:t>
      </w:r>
      <w:r w:rsidR="000026EE" w:rsidRPr="00826546">
        <w:rPr>
          <w:sz w:val="22"/>
          <w:szCs w:val="22"/>
        </w:rPr>
        <w:t>l</w:t>
      </w:r>
      <w:r w:rsidRPr="00826546">
        <w:rPr>
          <w:sz w:val="22"/>
          <w:szCs w:val="22"/>
        </w:rPr>
        <w:t>epingu</w:t>
      </w:r>
      <w:r w:rsidR="000026EE" w:rsidRPr="00826546">
        <w:rPr>
          <w:sz w:val="22"/>
          <w:szCs w:val="22"/>
        </w:rPr>
        <w:t>t</w:t>
      </w:r>
      <w:r w:rsidRPr="00826546">
        <w:rPr>
          <w:sz w:val="22"/>
          <w:szCs w:val="22"/>
        </w:rPr>
        <w:t xml:space="preserve"> ei olnud </w:t>
      </w:r>
      <w:r w:rsidR="000026EE" w:rsidRPr="00826546">
        <w:rPr>
          <w:sz w:val="22"/>
          <w:szCs w:val="22"/>
        </w:rPr>
        <w:t xml:space="preserve">soovitud </w:t>
      </w:r>
      <w:r w:rsidRPr="00826546">
        <w:rPr>
          <w:sz w:val="22"/>
          <w:szCs w:val="22"/>
        </w:rPr>
        <w:t xml:space="preserve">tingimustel võimalik sõlmida. Viimati nimetatud juhul teatab </w:t>
      </w:r>
      <w:proofErr w:type="spellStart"/>
      <w:r w:rsidR="000026EE" w:rsidRPr="00826546">
        <w:rPr>
          <w:sz w:val="22"/>
          <w:szCs w:val="22"/>
        </w:rPr>
        <w:t>hõlbustaja</w:t>
      </w:r>
      <w:proofErr w:type="spellEnd"/>
      <w:r w:rsidR="000026EE" w:rsidRPr="00826546">
        <w:rPr>
          <w:sz w:val="22"/>
          <w:szCs w:val="22"/>
        </w:rPr>
        <w:t xml:space="preserve"> reisijale r</w:t>
      </w:r>
      <w:r w:rsidRPr="00826546">
        <w:rPr>
          <w:sz w:val="22"/>
          <w:szCs w:val="22"/>
        </w:rPr>
        <w:t>eisiteenuse uued ostmisvõimalused</w:t>
      </w:r>
      <w:r w:rsidR="00D57A78" w:rsidRPr="00826546">
        <w:rPr>
          <w:sz w:val="22"/>
          <w:szCs w:val="22"/>
        </w:rPr>
        <w:t>. K</w:t>
      </w:r>
      <w:r w:rsidRPr="00826546">
        <w:rPr>
          <w:sz w:val="22"/>
          <w:szCs w:val="22"/>
        </w:rPr>
        <w:t xml:space="preserve">ui </w:t>
      </w:r>
      <w:r w:rsidR="000026EE" w:rsidRPr="00826546">
        <w:rPr>
          <w:sz w:val="22"/>
          <w:szCs w:val="22"/>
        </w:rPr>
        <w:t xml:space="preserve">reisija </w:t>
      </w:r>
      <w:r w:rsidRPr="00826546">
        <w:rPr>
          <w:sz w:val="22"/>
          <w:szCs w:val="22"/>
        </w:rPr>
        <w:t xml:space="preserve">ei ole huvitatud </w:t>
      </w:r>
      <w:r w:rsidR="000026EE" w:rsidRPr="00826546">
        <w:rPr>
          <w:sz w:val="22"/>
          <w:szCs w:val="22"/>
        </w:rPr>
        <w:t>r</w:t>
      </w:r>
      <w:r w:rsidRPr="00826546">
        <w:rPr>
          <w:sz w:val="22"/>
          <w:szCs w:val="22"/>
        </w:rPr>
        <w:t xml:space="preserve">eisiteenuse ostmisest muutunud tingimustel tagastab </w:t>
      </w:r>
      <w:proofErr w:type="spellStart"/>
      <w:r w:rsidR="000026EE" w:rsidRPr="00826546">
        <w:rPr>
          <w:sz w:val="22"/>
          <w:szCs w:val="22"/>
        </w:rPr>
        <w:t>hõlbustaja</w:t>
      </w:r>
      <w:proofErr w:type="spellEnd"/>
      <w:r w:rsidR="000026EE" w:rsidRPr="00826546">
        <w:rPr>
          <w:sz w:val="22"/>
          <w:szCs w:val="22"/>
        </w:rPr>
        <w:t xml:space="preserve"> reisijale tema </w:t>
      </w:r>
      <w:r w:rsidRPr="00826546">
        <w:rPr>
          <w:sz w:val="22"/>
          <w:szCs w:val="22"/>
        </w:rPr>
        <w:t>poolt makstud tasu täies ulatuses.</w:t>
      </w:r>
    </w:p>
    <w:p w14:paraId="68F44E10" w14:textId="77777777" w:rsidR="000026EE" w:rsidRPr="00826546" w:rsidRDefault="000026EE" w:rsidP="00826546">
      <w:pPr>
        <w:spacing w:after="0" w:line="240" w:lineRule="auto"/>
        <w:jc w:val="both"/>
        <w:rPr>
          <w:sz w:val="22"/>
          <w:szCs w:val="22"/>
        </w:rPr>
      </w:pPr>
    </w:p>
    <w:p w14:paraId="7E0B264F" w14:textId="2E11A492" w:rsidR="00F650EF" w:rsidRPr="00826546" w:rsidRDefault="00F650EF" w:rsidP="00826546">
      <w:pPr>
        <w:spacing w:after="0" w:line="240" w:lineRule="auto"/>
        <w:jc w:val="both"/>
        <w:rPr>
          <w:sz w:val="22"/>
          <w:szCs w:val="22"/>
        </w:rPr>
      </w:pPr>
      <w:r w:rsidRPr="00826546">
        <w:rPr>
          <w:sz w:val="22"/>
          <w:szCs w:val="22"/>
        </w:rPr>
        <w:t>3.</w:t>
      </w:r>
      <w:r w:rsidR="000026EE" w:rsidRPr="00826546">
        <w:rPr>
          <w:sz w:val="22"/>
          <w:szCs w:val="22"/>
        </w:rPr>
        <w:t>4</w:t>
      </w:r>
      <w:r w:rsidRPr="00826546">
        <w:rPr>
          <w:sz w:val="22"/>
          <w:szCs w:val="22"/>
        </w:rPr>
        <w:t xml:space="preserve">. </w:t>
      </w:r>
      <w:proofErr w:type="spellStart"/>
      <w:r w:rsidR="000026EE" w:rsidRPr="00826546">
        <w:rPr>
          <w:sz w:val="22"/>
          <w:szCs w:val="22"/>
        </w:rPr>
        <w:t>Hõlbustaja</w:t>
      </w:r>
      <w:r w:rsidR="00D57A78" w:rsidRPr="00826546">
        <w:rPr>
          <w:sz w:val="22"/>
          <w:szCs w:val="22"/>
        </w:rPr>
        <w:t>l</w:t>
      </w:r>
      <w:proofErr w:type="spellEnd"/>
      <w:r w:rsidR="00D57A78" w:rsidRPr="00826546">
        <w:rPr>
          <w:sz w:val="22"/>
          <w:szCs w:val="22"/>
        </w:rPr>
        <w:t xml:space="preserve"> on õigus mitte väljastada </w:t>
      </w:r>
      <w:r w:rsidR="000026EE" w:rsidRPr="00826546">
        <w:rPr>
          <w:sz w:val="22"/>
          <w:szCs w:val="22"/>
        </w:rPr>
        <w:t>r</w:t>
      </w:r>
      <w:r w:rsidRPr="00826546">
        <w:rPr>
          <w:sz w:val="22"/>
          <w:szCs w:val="22"/>
        </w:rPr>
        <w:t xml:space="preserve">eisiteenuse kasutamise õigust andvat dokumenti enne </w:t>
      </w:r>
      <w:r w:rsidR="000026EE" w:rsidRPr="00826546">
        <w:rPr>
          <w:sz w:val="22"/>
          <w:szCs w:val="22"/>
        </w:rPr>
        <w:t>reisija maksekohustuse täielikku täitmist.</w:t>
      </w:r>
    </w:p>
    <w:p w14:paraId="3D040CBB" w14:textId="4FD27B2C" w:rsidR="00F650EF" w:rsidRPr="00826546" w:rsidRDefault="00F650EF" w:rsidP="00826546">
      <w:pPr>
        <w:spacing w:after="0" w:line="240" w:lineRule="auto"/>
        <w:jc w:val="both"/>
        <w:rPr>
          <w:sz w:val="22"/>
          <w:szCs w:val="22"/>
        </w:rPr>
      </w:pPr>
    </w:p>
    <w:p w14:paraId="2DB3E5DB" w14:textId="23C707AF" w:rsidR="00F97058" w:rsidRPr="00826546" w:rsidRDefault="00F97058" w:rsidP="00826546">
      <w:pPr>
        <w:spacing w:after="0" w:line="240" w:lineRule="auto"/>
        <w:jc w:val="both"/>
        <w:rPr>
          <w:sz w:val="22"/>
          <w:szCs w:val="22"/>
        </w:rPr>
      </w:pPr>
      <w:r w:rsidRPr="00826546">
        <w:rPr>
          <w:sz w:val="22"/>
          <w:szCs w:val="22"/>
        </w:rPr>
        <w:t>3.</w:t>
      </w:r>
      <w:r w:rsidR="000026EE" w:rsidRPr="00826546">
        <w:rPr>
          <w:sz w:val="22"/>
          <w:szCs w:val="22"/>
        </w:rPr>
        <w:t>5</w:t>
      </w:r>
      <w:r w:rsidRPr="00826546">
        <w:rPr>
          <w:sz w:val="22"/>
          <w:szCs w:val="22"/>
        </w:rPr>
        <w:t xml:space="preserve">. Lepingu sõlmimisele eelnevalt on reisija kohustatud informeerima </w:t>
      </w:r>
      <w:proofErr w:type="spellStart"/>
      <w:r w:rsidR="000026EE" w:rsidRPr="00826546">
        <w:rPr>
          <w:sz w:val="22"/>
          <w:szCs w:val="22"/>
        </w:rPr>
        <w:t>hõlbustajat</w:t>
      </w:r>
      <w:proofErr w:type="spellEnd"/>
      <w:r w:rsidR="000026EE" w:rsidRPr="00826546">
        <w:rPr>
          <w:sz w:val="22"/>
          <w:szCs w:val="22"/>
        </w:rPr>
        <w:t xml:space="preserve"> reisiteenuse ostmisega seotud reisija </w:t>
      </w:r>
      <w:r w:rsidRPr="00826546">
        <w:rPr>
          <w:sz w:val="22"/>
          <w:szCs w:val="22"/>
        </w:rPr>
        <w:t xml:space="preserve">olulisest huvist ja soovidega seotud eripäradest, mis omavad </w:t>
      </w:r>
      <w:r w:rsidR="00800B5C" w:rsidRPr="00826546">
        <w:rPr>
          <w:sz w:val="22"/>
          <w:szCs w:val="22"/>
        </w:rPr>
        <w:t xml:space="preserve">reisija jaoks </w:t>
      </w:r>
      <w:r w:rsidRPr="00826546">
        <w:rPr>
          <w:sz w:val="22"/>
          <w:szCs w:val="22"/>
        </w:rPr>
        <w:t xml:space="preserve">tähtsust </w:t>
      </w:r>
      <w:r w:rsidR="000026EE" w:rsidRPr="00826546">
        <w:rPr>
          <w:sz w:val="22"/>
          <w:szCs w:val="22"/>
        </w:rPr>
        <w:t xml:space="preserve">reisiteenuse kasutamisel. </w:t>
      </w:r>
      <w:r w:rsidRPr="00826546">
        <w:rPr>
          <w:sz w:val="22"/>
          <w:szCs w:val="22"/>
        </w:rPr>
        <w:t xml:space="preserve">Sellised olulist tähtsust omavad asjaolud </w:t>
      </w:r>
      <w:r w:rsidR="000026EE" w:rsidRPr="00826546">
        <w:rPr>
          <w:sz w:val="22"/>
          <w:szCs w:val="22"/>
        </w:rPr>
        <w:t xml:space="preserve">edastab </w:t>
      </w:r>
      <w:proofErr w:type="spellStart"/>
      <w:r w:rsidR="000026EE" w:rsidRPr="00826546">
        <w:rPr>
          <w:sz w:val="22"/>
          <w:szCs w:val="22"/>
        </w:rPr>
        <w:t>hõlbustaja</w:t>
      </w:r>
      <w:proofErr w:type="spellEnd"/>
      <w:r w:rsidR="000026EE" w:rsidRPr="00826546">
        <w:rPr>
          <w:sz w:val="22"/>
          <w:szCs w:val="22"/>
        </w:rPr>
        <w:t xml:space="preserve"> reisiteenuse osutajale, kes </w:t>
      </w:r>
      <w:r w:rsidR="00D57A78" w:rsidRPr="00826546">
        <w:rPr>
          <w:sz w:val="22"/>
          <w:szCs w:val="22"/>
        </w:rPr>
        <w:t xml:space="preserve">teeb otsuse </w:t>
      </w:r>
      <w:r w:rsidR="000026EE" w:rsidRPr="00826546">
        <w:rPr>
          <w:sz w:val="22"/>
          <w:szCs w:val="22"/>
        </w:rPr>
        <w:t>lepingu sõlmimise võimalusest vastavaid eripärasid arvesse võttes.</w:t>
      </w:r>
    </w:p>
    <w:p w14:paraId="6985C072" w14:textId="77777777" w:rsidR="00BB3874" w:rsidRPr="00826546" w:rsidRDefault="00BB3874" w:rsidP="00826546">
      <w:pPr>
        <w:spacing w:after="0" w:line="240" w:lineRule="auto"/>
        <w:jc w:val="both"/>
        <w:rPr>
          <w:sz w:val="22"/>
          <w:szCs w:val="22"/>
        </w:rPr>
      </w:pPr>
    </w:p>
    <w:p w14:paraId="4B34D6F7" w14:textId="0E6E4141" w:rsidR="00BB3874" w:rsidRPr="00826546" w:rsidRDefault="00BB3874" w:rsidP="00826546">
      <w:pPr>
        <w:spacing w:after="0" w:line="240" w:lineRule="auto"/>
        <w:jc w:val="both"/>
        <w:rPr>
          <w:sz w:val="22"/>
          <w:szCs w:val="22"/>
        </w:rPr>
      </w:pPr>
      <w:r w:rsidRPr="00826546">
        <w:rPr>
          <w:sz w:val="22"/>
          <w:szCs w:val="22"/>
        </w:rPr>
        <w:t>3.</w:t>
      </w:r>
      <w:r w:rsidR="000026EE" w:rsidRPr="00826546">
        <w:rPr>
          <w:sz w:val="22"/>
          <w:szCs w:val="22"/>
        </w:rPr>
        <w:t>6</w:t>
      </w:r>
      <w:r w:rsidRPr="00826546">
        <w:rPr>
          <w:sz w:val="22"/>
          <w:szCs w:val="22"/>
        </w:rPr>
        <w:t xml:space="preserve">. Mitmetes sihtkohtades nõutakse reisijatelt ööbimisega seotult turismimaksu, mille suurus oleneb majutuse tasemest ja viibimise kestusest. </w:t>
      </w:r>
      <w:r w:rsidR="002105DE" w:rsidRPr="00826546">
        <w:rPr>
          <w:sz w:val="22"/>
          <w:szCs w:val="22"/>
        </w:rPr>
        <w:t xml:space="preserve">Vastavad maksud kuuluvad reisija poolt tasumisele </w:t>
      </w:r>
      <w:r w:rsidRPr="00826546">
        <w:rPr>
          <w:sz w:val="22"/>
          <w:szCs w:val="22"/>
        </w:rPr>
        <w:t xml:space="preserve">otse </w:t>
      </w:r>
      <w:r w:rsidR="002105DE" w:rsidRPr="00826546">
        <w:rPr>
          <w:sz w:val="22"/>
          <w:szCs w:val="22"/>
        </w:rPr>
        <w:t xml:space="preserve">reisiteenuse </w:t>
      </w:r>
      <w:r w:rsidR="00D57A78" w:rsidRPr="00826546">
        <w:rPr>
          <w:sz w:val="22"/>
          <w:szCs w:val="22"/>
        </w:rPr>
        <w:t>osutajale (</w:t>
      </w:r>
      <w:r w:rsidR="00C73FE1" w:rsidRPr="00826546">
        <w:rPr>
          <w:sz w:val="22"/>
          <w:szCs w:val="22"/>
        </w:rPr>
        <w:t xml:space="preserve">enamasti </w:t>
      </w:r>
      <w:r w:rsidRPr="00826546">
        <w:rPr>
          <w:sz w:val="22"/>
          <w:szCs w:val="22"/>
        </w:rPr>
        <w:t>majutusasutusele</w:t>
      </w:r>
      <w:r w:rsidR="00D57A78" w:rsidRPr="00826546">
        <w:rPr>
          <w:sz w:val="22"/>
          <w:szCs w:val="22"/>
        </w:rPr>
        <w:t>)</w:t>
      </w:r>
      <w:r w:rsidRPr="00826546">
        <w:rPr>
          <w:sz w:val="22"/>
          <w:szCs w:val="22"/>
        </w:rPr>
        <w:t xml:space="preserve">. </w:t>
      </w:r>
    </w:p>
    <w:p w14:paraId="45279DBE" w14:textId="77777777" w:rsidR="00F97058" w:rsidRPr="00826546" w:rsidRDefault="00F97058" w:rsidP="00826546">
      <w:pPr>
        <w:spacing w:after="0" w:line="240" w:lineRule="auto"/>
        <w:jc w:val="both"/>
        <w:rPr>
          <w:sz w:val="22"/>
          <w:szCs w:val="22"/>
        </w:rPr>
      </w:pPr>
    </w:p>
    <w:p w14:paraId="7C17C774" w14:textId="026C0783" w:rsidR="00F97058" w:rsidRPr="00826546" w:rsidRDefault="00F97058" w:rsidP="00826546">
      <w:pPr>
        <w:spacing w:after="0" w:line="240" w:lineRule="auto"/>
        <w:jc w:val="both"/>
        <w:rPr>
          <w:sz w:val="22"/>
          <w:szCs w:val="22"/>
        </w:rPr>
      </w:pPr>
      <w:r w:rsidRPr="00826546">
        <w:rPr>
          <w:sz w:val="22"/>
          <w:szCs w:val="22"/>
        </w:rPr>
        <w:t>3.</w:t>
      </w:r>
      <w:r w:rsidR="002105DE" w:rsidRPr="00826546">
        <w:rPr>
          <w:sz w:val="22"/>
          <w:szCs w:val="22"/>
        </w:rPr>
        <w:t>7</w:t>
      </w:r>
      <w:r w:rsidRPr="00826546">
        <w:rPr>
          <w:sz w:val="22"/>
          <w:szCs w:val="22"/>
        </w:rPr>
        <w:t xml:space="preserve">. Kui reisija jätab </w:t>
      </w:r>
      <w:r w:rsidR="007E7507" w:rsidRPr="00826546">
        <w:rPr>
          <w:sz w:val="22"/>
          <w:szCs w:val="22"/>
        </w:rPr>
        <w:t xml:space="preserve">tasu </w:t>
      </w:r>
      <w:r w:rsidRPr="00826546">
        <w:rPr>
          <w:sz w:val="22"/>
          <w:szCs w:val="22"/>
        </w:rPr>
        <w:t>või selle osamakse kokkulepitud tähtajaks maksmata, loetakse tel</w:t>
      </w:r>
      <w:r w:rsidR="0017487F" w:rsidRPr="00826546">
        <w:rPr>
          <w:sz w:val="22"/>
          <w:szCs w:val="22"/>
        </w:rPr>
        <w:t>l</w:t>
      </w:r>
      <w:r w:rsidRPr="00826546">
        <w:rPr>
          <w:sz w:val="22"/>
          <w:szCs w:val="22"/>
        </w:rPr>
        <w:t>imus</w:t>
      </w:r>
      <w:r w:rsidR="007E7507" w:rsidRPr="00826546">
        <w:rPr>
          <w:sz w:val="22"/>
          <w:szCs w:val="22"/>
        </w:rPr>
        <w:t xml:space="preserve"> kui reisija tahteavaldus </w:t>
      </w:r>
      <w:r w:rsidR="002105DE" w:rsidRPr="00826546">
        <w:rPr>
          <w:sz w:val="22"/>
          <w:szCs w:val="22"/>
        </w:rPr>
        <w:t xml:space="preserve">SRK </w:t>
      </w:r>
      <w:r w:rsidR="007E7507" w:rsidRPr="00826546">
        <w:rPr>
          <w:sz w:val="22"/>
          <w:szCs w:val="22"/>
        </w:rPr>
        <w:t xml:space="preserve">lepingu sõlmimiseks </w:t>
      </w:r>
      <w:r w:rsidRPr="00826546">
        <w:rPr>
          <w:sz w:val="22"/>
          <w:szCs w:val="22"/>
        </w:rPr>
        <w:t xml:space="preserve">reisija poolt tagasi võetuks ja </w:t>
      </w:r>
      <w:proofErr w:type="spellStart"/>
      <w:r w:rsidR="002105DE" w:rsidRPr="00826546">
        <w:rPr>
          <w:sz w:val="22"/>
          <w:szCs w:val="22"/>
        </w:rPr>
        <w:t>hõlbustajal</w:t>
      </w:r>
      <w:proofErr w:type="spellEnd"/>
      <w:r w:rsidR="002105DE" w:rsidRPr="00826546">
        <w:rPr>
          <w:sz w:val="22"/>
          <w:szCs w:val="22"/>
        </w:rPr>
        <w:t xml:space="preserve"> </w:t>
      </w:r>
      <w:r w:rsidRPr="00826546">
        <w:rPr>
          <w:sz w:val="22"/>
          <w:szCs w:val="22"/>
        </w:rPr>
        <w:t xml:space="preserve">on õigus </w:t>
      </w:r>
      <w:r w:rsidR="007E7507" w:rsidRPr="00826546">
        <w:rPr>
          <w:sz w:val="22"/>
          <w:szCs w:val="22"/>
        </w:rPr>
        <w:t xml:space="preserve">broneering või kinnitus ühepoolselt </w:t>
      </w:r>
      <w:r w:rsidRPr="00826546">
        <w:rPr>
          <w:sz w:val="22"/>
          <w:szCs w:val="22"/>
        </w:rPr>
        <w:t>tühistada.</w:t>
      </w:r>
      <w:r w:rsidR="00C73FE1" w:rsidRPr="00826546">
        <w:rPr>
          <w:sz w:val="22"/>
          <w:szCs w:val="22"/>
        </w:rPr>
        <w:t xml:space="preserve"> Tühistamisest teavitan </w:t>
      </w:r>
      <w:proofErr w:type="spellStart"/>
      <w:r w:rsidR="00C73FE1" w:rsidRPr="00826546">
        <w:rPr>
          <w:sz w:val="22"/>
          <w:szCs w:val="22"/>
        </w:rPr>
        <w:t>hõlbustaja</w:t>
      </w:r>
      <w:proofErr w:type="spellEnd"/>
      <w:r w:rsidR="00C73FE1" w:rsidRPr="00826546">
        <w:rPr>
          <w:sz w:val="22"/>
          <w:szCs w:val="22"/>
        </w:rPr>
        <w:t xml:space="preserve"> reisijat viimase edastatud kontaktandmetel.</w:t>
      </w:r>
    </w:p>
    <w:p w14:paraId="6AF8954D" w14:textId="77777777" w:rsidR="002D2560" w:rsidRPr="00826546" w:rsidRDefault="002D2560" w:rsidP="00826546">
      <w:pPr>
        <w:spacing w:after="0" w:line="240" w:lineRule="auto"/>
        <w:jc w:val="both"/>
        <w:rPr>
          <w:sz w:val="22"/>
          <w:szCs w:val="22"/>
        </w:rPr>
      </w:pPr>
    </w:p>
    <w:p w14:paraId="5D84931F" w14:textId="03EB715C" w:rsidR="00C9513B" w:rsidRPr="00826546" w:rsidRDefault="002105DE" w:rsidP="00826546">
      <w:pPr>
        <w:spacing w:after="0" w:line="240" w:lineRule="auto"/>
        <w:jc w:val="both"/>
        <w:rPr>
          <w:b/>
          <w:sz w:val="22"/>
          <w:szCs w:val="22"/>
        </w:rPr>
      </w:pPr>
      <w:r w:rsidRPr="00826546">
        <w:rPr>
          <w:b/>
          <w:sz w:val="22"/>
          <w:szCs w:val="22"/>
        </w:rPr>
        <w:t>Art</w:t>
      </w:r>
      <w:r w:rsidR="002D2560" w:rsidRPr="00826546">
        <w:rPr>
          <w:b/>
          <w:sz w:val="22"/>
          <w:szCs w:val="22"/>
        </w:rPr>
        <w:t xml:space="preserve">. </w:t>
      </w:r>
      <w:r w:rsidRPr="00826546">
        <w:rPr>
          <w:b/>
          <w:sz w:val="22"/>
          <w:szCs w:val="22"/>
        </w:rPr>
        <w:t>4</w:t>
      </w:r>
      <w:r w:rsidR="002D2560" w:rsidRPr="00826546">
        <w:rPr>
          <w:b/>
          <w:sz w:val="22"/>
          <w:szCs w:val="22"/>
        </w:rPr>
        <w:t>.</w:t>
      </w:r>
      <w:r w:rsidR="00C9513B" w:rsidRPr="00826546">
        <w:rPr>
          <w:b/>
          <w:sz w:val="22"/>
          <w:szCs w:val="22"/>
        </w:rPr>
        <w:t xml:space="preserve"> Reisija kohustused ja vastutus </w:t>
      </w:r>
    </w:p>
    <w:p w14:paraId="420CF8AF" w14:textId="77777777" w:rsidR="008B1A69" w:rsidRPr="00826546" w:rsidRDefault="008B1A69" w:rsidP="00826546">
      <w:pPr>
        <w:spacing w:after="0" w:line="240" w:lineRule="auto"/>
        <w:jc w:val="both"/>
        <w:rPr>
          <w:sz w:val="22"/>
          <w:szCs w:val="22"/>
        </w:rPr>
      </w:pPr>
    </w:p>
    <w:p w14:paraId="06AD250C" w14:textId="211E583C" w:rsidR="009F18EC" w:rsidRPr="00826546" w:rsidRDefault="002105DE" w:rsidP="00826546">
      <w:pPr>
        <w:spacing w:after="0" w:line="240" w:lineRule="auto"/>
        <w:jc w:val="both"/>
        <w:rPr>
          <w:sz w:val="22"/>
          <w:szCs w:val="22"/>
        </w:rPr>
      </w:pPr>
      <w:r w:rsidRPr="00826546">
        <w:rPr>
          <w:sz w:val="22"/>
          <w:szCs w:val="22"/>
        </w:rPr>
        <w:t>4.1.</w:t>
      </w:r>
      <w:r w:rsidR="009F18EC" w:rsidRPr="00826546">
        <w:rPr>
          <w:sz w:val="22"/>
          <w:szCs w:val="22"/>
        </w:rPr>
        <w:t xml:space="preserve"> </w:t>
      </w:r>
      <w:r w:rsidR="00175C46" w:rsidRPr="00826546">
        <w:rPr>
          <w:sz w:val="22"/>
          <w:szCs w:val="22"/>
        </w:rPr>
        <w:t>R</w:t>
      </w:r>
      <w:r w:rsidR="009F18EC" w:rsidRPr="00826546">
        <w:rPr>
          <w:sz w:val="22"/>
          <w:szCs w:val="22"/>
        </w:rPr>
        <w:t>eisi</w:t>
      </w:r>
      <w:r w:rsidRPr="00826546">
        <w:rPr>
          <w:sz w:val="22"/>
          <w:szCs w:val="22"/>
        </w:rPr>
        <w:t xml:space="preserve">teenuse </w:t>
      </w:r>
      <w:r w:rsidR="009F18EC" w:rsidRPr="00826546">
        <w:rPr>
          <w:sz w:val="22"/>
          <w:szCs w:val="22"/>
        </w:rPr>
        <w:t xml:space="preserve">kasutamiseks ettenähtud dokumentide kättesaamisel on reisija kohustatud kontrollima vajalike dokumentide olemasolu, samuti nime, kuupäeva, </w:t>
      </w:r>
      <w:r w:rsidRPr="00826546">
        <w:rPr>
          <w:sz w:val="22"/>
          <w:szCs w:val="22"/>
        </w:rPr>
        <w:t>teenuse k</w:t>
      </w:r>
      <w:r w:rsidR="009F18EC" w:rsidRPr="00826546">
        <w:rPr>
          <w:sz w:val="22"/>
          <w:szCs w:val="22"/>
        </w:rPr>
        <w:t>irjelduse ja teiste oluliste andmete õigsust. Oluline on kontrollida, et dokumentidel toodud reisija nimi ühtiks dokumen</w:t>
      </w:r>
      <w:r w:rsidRPr="00826546">
        <w:rPr>
          <w:sz w:val="22"/>
          <w:szCs w:val="22"/>
        </w:rPr>
        <w:t>tides</w:t>
      </w:r>
      <w:r w:rsidR="009F18EC" w:rsidRPr="00826546">
        <w:rPr>
          <w:sz w:val="22"/>
          <w:szCs w:val="22"/>
        </w:rPr>
        <w:t xml:space="preserve"> toodud nimega. </w:t>
      </w:r>
      <w:proofErr w:type="spellStart"/>
      <w:r w:rsidRPr="00826546">
        <w:rPr>
          <w:sz w:val="22"/>
          <w:szCs w:val="22"/>
        </w:rPr>
        <w:t>Hõlbustaja</w:t>
      </w:r>
      <w:proofErr w:type="spellEnd"/>
      <w:r w:rsidRPr="00826546">
        <w:rPr>
          <w:sz w:val="22"/>
          <w:szCs w:val="22"/>
        </w:rPr>
        <w:t xml:space="preserve"> </w:t>
      </w:r>
      <w:r w:rsidR="009F18EC" w:rsidRPr="00826546">
        <w:rPr>
          <w:sz w:val="22"/>
          <w:szCs w:val="22"/>
        </w:rPr>
        <w:t>kõrvaldab dokumentide väljastamisel tema poolt põhjustatud puudused. Reisija poolt põhjustatud puuduste kõrvaldamine toimub tasu eest</w:t>
      </w:r>
      <w:r w:rsidRPr="00826546">
        <w:rPr>
          <w:sz w:val="22"/>
          <w:szCs w:val="22"/>
        </w:rPr>
        <w:t xml:space="preserve"> võimaluste piires.</w:t>
      </w:r>
    </w:p>
    <w:p w14:paraId="3B72FE2C" w14:textId="77777777" w:rsidR="00710544" w:rsidRPr="00826546" w:rsidRDefault="00710544" w:rsidP="00826546">
      <w:pPr>
        <w:spacing w:after="0" w:line="240" w:lineRule="auto"/>
        <w:jc w:val="both"/>
        <w:rPr>
          <w:sz w:val="22"/>
          <w:szCs w:val="22"/>
        </w:rPr>
      </w:pPr>
    </w:p>
    <w:p w14:paraId="458DBC65" w14:textId="0FE6B8C6" w:rsidR="00710544" w:rsidRPr="00826546" w:rsidRDefault="002105DE" w:rsidP="00826546">
      <w:pPr>
        <w:spacing w:after="0" w:line="240" w:lineRule="auto"/>
        <w:jc w:val="both"/>
        <w:rPr>
          <w:sz w:val="22"/>
          <w:szCs w:val="22"/>
        </w:rPr>
      </w:pPr>
      <w:r w:rsidRPr="00826546">
        <w:rPr>
          <w:sz w:val="22"/>
          <w:szCs w:val="22"/>
        </w:rPr>
        <w:t>4.2.</w:t>
      </w:r>
      <w:r w:rsidR="00710544" w:rsidRPr="00826546">
        <w:rPr>
          <w:sz w:val="22"/>
          <w:szCs w:val="22"/>
        </w:rPr>
        <w:t xml:space="preserve"> Juhul, kui </w:t>
      </w:r>
      <w:proofErr w:type="spellStart"/>
      <w:r w:rsidRPr="00826546">
        <w:rPr>
          <w:sz w:val="22"/>
          <w:szCs w:val="22"/>
        </w:rPr>
        <w:t>hõlbustaja</w:t>
      </w:r>
      <w:proofErr w:type="spellEnd"/>
      <w:r w:rsidRPr="00826546">
        <w:rPr>
          <w:sz w:val="22"/>
          <w:szCs w:val="22"/>
        </w:rPr>
        <w:t xml:space="preserve"> </w:t>
      </w:r>
      <w:r w:rsidR="00710544" w:rsidRPr="00826546">
        <w:rPr>
          <w:sz w:val="22"/>
          <w:szCs w:val="22"/>
        </w:rPr>
        <w:t xml:space="preserve">väljastab reisijale elektroonilisi pileteid või </w:t>
      </w:r>
      <w:r w:rsidR="00175C46" w:rsidRPr="00826546">
        <w:rPr>
          <w:sz w:val="22"/>
          <w:szCs w:val="22"/>
        </w:rPr>
        <w:t xml:space="preserve">selliseid </w:t>
      </w:r>
      <w:r w:rsidR="00710544" w:rsidRPr="00826546">
        <w:rPr>
          <w:sz w:val="22"/>
          <w:szCs w:val="22"/>
        </w:rPr>
        <w:t xml:space="preserve">reisiteenuse kasutamise dokumente, saadab ta need </w:t>
      </w:r>
      <w:r w:rsidR="00175C46" w:rsidRPr="00826546">
        <w:rPr>
          <w:sz w:val="22"/>
          <w:szCs w:val="22"/>
        </w:rPr>
        <w:t xml:space="preserve">üldjuhul </w:t>
      </w:r>
      <w:r w:rsidR="00710544" w:rsidRPr="00826546">
        <w:rPr>
          <w:sz w:val="22"/>
          <w:szCs w:val="22"/>
        </w:rPr>
        <w:t xml:space="preserve">reisija poolt teatatud e-posti aadressile. Reisija kannab andmete sh. e-posti aadressi, telefoninumbri jne edastamisel temapoolse eksimisega kaasneva võimaliku kahju riisikot. Kuivõrd </w:t>
      </w:r>
      <w:r w:rsidR="005D3580" w:rsidRPr="00826546">
        <w:rPr>
          <w:sz w:val="22"/>
          <w:szCs w:val="22"/>
        </w:rPr>
        <w:t xml:space="preserve">dokumentide saatmisel </w:t>
      </w:r>
      <w:r w:rsidR="00710544" w:rsidRPr="00826546">
        <w:rPr>
          <w:sz w:val="22"/>
          <w:szCs w:val="22"/>
        </w:rPr>
        <w:t xml:space="preserve">elektroonilisel teel võib esineda tehnilisi rikkeid või viivitusi, peab reisija alati kontrollima, </w:t>
      </w:r>
      <w:r w:rsidR="00710544" w:rsidRPr="00826546">
        <w:rPr>
          <w:sz w:val="22"/>
          <w:szCs w:val="22"/>
        </w:rPr>
        <w:lastRenderedPageBreak/>
        <w:t xml:space="preserve">kas ta on </w:t>
      </w:r>
      <w:r w:rsidR="005D3580" w:rsidRPr="00826546">
        <w:rPr>
          <w:sz w:val="22"/>
          <w:szCs w:val="22"/>
        </w:rPr>
        <w:t xml:space="preserve">dokumendid </w:t>
      </w:r>
      <w:r w:rsidRPr="00826546">
        <w:rPr>
          <w:sz w:val="22"/>
          <w:szCs w:val="22"/>
        </w:rPr>
        <w:t xml:space="preserve">on </w:t>
      </w:r>
      <w:proofErr w:type="spellStart"/>
      <w:r w:rsidRPr="00826546">
        <w:rPr>
          <w:sz w:val="22"/>
          <w:szCs w:val="22"/>
        </w:rPr>
        <w:t>hõlbustaja</w:t>
      </w:r>
      <w:proofErr w:type="spellEnd"/>
      <w:r w:rsidRPr="00826546">
        <w:rPr>
          <w:sz w:val="22"/>
          <w:szCs w:val="22"/>
        </w:rPr>
        <w:t xml:space="preserve"> </w:t>
      </w:r>
      <w:r w:rsidR="00175C46" w:rsidRPr="00826546">
        <w:rPr>
          <w:sz w:val="22"/>
          <w:szCs w:val="22"/>
        </w:rPr>
        <w:t xml:space="preserve">poolt </w:t>
      </w:r>
      <w:r w:rsidR="005D3580" w:rsidRPr="00826546">
        <w:rPr>
          <w:sz w:val="22"/>
          <w:szCs w:val="22"/>
        </w:rPr>
        <w:t xml:space="preserve">lubatud ajal või </w:t>
      </w:r>
      <w:r w:rsidR="00710544" w:rsidRPr="00826546">
        <w:rPr>
          <w:sz w:val="22"/>
          <w:szCs w:val="22"/>
        </w:rPr>
        <w:t>vähemalt 48 h enne reisi</w:t>
      </w:r>
      <w:r w:rsidRPr="00826546">
        <w:rPr>
          <w:sz w:val="22"/>
          <w:szCs w:val="22"/>
        </w:rPr>
        <w:t xml:space="preserve">teenuse kasutamise </w:t>
      </w:r>
      <w:r w:rsidR="00710544" w:rsidRPr="00826546">
        <w:rPr>
          <w:sz w:val="22"/>
          <w:szCs w:val="22"/>
        </w:rPr>
        <w:t>algust kätte saa</w:t>
      </w:r>
      <w:r w:rsidRPr="00826546">
        <w:rPr>
          <w:sz w:val="22"/>
          <w:szCs w:val="22"/>
        </w:rPr>
        <w:t>nud</w:t>
      </w:r>
      <w:r w:rsidR="00710544" w:rsidRPr="00826546">
        <w:rPr>
          <w:sz w:val="22"/>
          <w:szCs w:val="22"/>
        </w:rPr>
        <w:t xml:space="preserve">. Kui reisija ei ole </w:t>
      </w:r>
      <w:r w:rsidR="005D3580" w:rsidRPr="00826546">
        <w:rPr>
          <w:sz w:val="22"/>
          <w:szCs w:val="22"/>
        </w:rPr>
        <w:t xml:space="preserve">dokumente lubatud ajal või </w:t>
      </w:r>
      <w:r w:rsidR="00710544" w:rsidRPr="00826546">
        <w:rPr>
          <w:sz w:val="22"/>
          <w:szCs w:val="22"/>
        </w:rPr>
        <w:t>enne reisi</w:t>
      </w:r>
      <w:r w:rsidRPr="00826546">
        <w:rPr>
          <w:sz w:val="22"/>
          <w:szCs w:val="22"/>
        </w:rPr>
        <w:t xml:space="preserve">teenuse kasutamise </w:t>
      </w:r>
      <w:r w:rsidR="00710544" w:rsidRPr="00826546">
        <w:rPr>
          <w:sz w:val="22"/>
          <w:szCs w:val="22"/>
        </w:rPr>
        <w:t xml:space="preserve">algust kätte saanud, siis on reisijal kohustus sellest </w:t>
      </w:r>
      <w:proofErr w:type="spellStart"/>
      <w:r w:rsidRPr="00826546">
        <w:rPr>
          <w:sz w:val="22"/>
          <w:szCs w:val="22"/>
        </w:rPr>
        <w:t>hõlbustajat</w:t>
      </w:r>
      <w:proofErr w:type="spellEnd"/>
      <w:r w:rsidRPr="00826546">
        <w:rPr>
          <w:sz w:val="22"/>
          <w:szCs w:val="22"/>
        </w:rPr>
        <w:t xml:space="preserve"> </w:t>
      </w:r>
      <w:r w:rsidR="005D3580" w:rsidRPr="00826546">
        <w:rPr>
          <w:sz w:val="22"/>
          <w:szCs w:val="22"/>
        </w:rPr>
        <w:t xml:space="preserve">koheselt </w:t>
      </w:r>
      <w:r w:rsidR="00710544" w:rsidRPr="00826546">
        <w:rPr>
          <w:sz w:val="22"/>
          <w:szCs w:val="22"/>
        </w:rPr>
        <w:t>informeerida.</w:t>
      </w:r>
    </w:p>
    <w:p w14:paraId="6981436F" w14:textId="77777777" w:rsidR="009F18EC" w:rsidRPr="00826546" w:rsidRDefault="009F18EC" w:rsidP="00826546">
      <w:pPr>
        <w:spacing w:after="0" w:line="240" w:lineRule="auto"/>
        <w:jc w:val="both"/>
        <w:rPr>
          <w:sz w:val="22"/>
          <w:szCs w:val="22"/>
        </w:rPr>
      </w:pPr>
    </w:p>
    <w:p w14:paraId="1F04E3E0" w14:textId="2B1E9B6D" w:rsidR="005D3580" w:rsidRPr="00826546" w:rsidRDefault="002105DE" w:rsidP="00826546">
      <w:pPr>
        <w:spacing w:after="0" w:line="240" w:lineRule="auto"/>
        <w:jc w:val="both"/>
        <w:rPr>
          <w:sz w:val="22"/>
          <w:szCs w:val="22"/>
        </w:rPr>
      </w:pPr>
      <w:r w:rsidRPr="00826546">
        <w:rPr>
          <w:sz w:val="22"/>
          <w:szCs w:val="22"/>
        </w:rPr>
        <w:t>4</w:t>
      </w:r>
      <w:r w:rsidR="005D3580" w:rsidRPr="00826546">
        <w:rPr>
          <w:sz w:val="22"/>
          <w:szCs w:val="22"/>
        </w:rPr>
        <w:t>.</w:t>
      </w:r>
      <w:r w:rsidR="00826546" w:rsidRPr="00826546">
        <w:rPr>
          <w:sz w:val="22"/>
          <w:szCs w:val="22"/>
        </w:rPr>
        <w:t>3</w:t>
      </w:r>
      <w:r w:rsidR="005D3580" w:rsidRPr="00826546">
        <w:rPr>
          <w:sz w:val="22"/>
          <w:szCs w:val="22"/>
        </w:rPr>
        <w:t>. Reisija on kohustatud saabuma õigel ajal reisi</w:t>
      </w:r>
      <w:r w:rsidRPr="00826546">
        <w:rPr>
          <w:sz w:val="22"/>
          <w:szCs w:val="22"/>
        </w:rPr>
        <w:t xml:space="preserve">teenuse kasutamise alguspunkti. Reisija peab </w:t>
      </w:r>
      <w:r w:rsidR="005D3580" w:rsidRPr="00826546">
        <w:rPr>
          <w:sz w:val="22"/>
          <w:szCs w:val="22"/>
        </w:rPr>
        <w:t xml:space="preserve">järgima operatiivset informatsiooni lennu-, bussi- või rongijaamas, jõudma õigeaegselt ettenähtud kohta ning arvestama juba eelnevalt võimalike viivitustega seoses ummikute, </w:t>
      </w:r>
      <w:r w:rsidR="00DA65A2" w:rsidRPr="00826546">
        <w:rPr>
          <w:sz w:val="22"/>
          <w:szCs w:val="22"/>
        </w:rPr>
        <w:t xml:space="preserve">keeruliste </w:t>
      </w:r>
      <w:r w:rsidR="005D3580" w:rsidRPr="00826546">
        <w:rPr>
          <w:sz w:val="22"/>
          <w:szCs w:val="22"/>
        </w:rPr>
        <w:t xml:space="preserve">ilmastikuolude või järjekordadega passi- või turvakontrollis. Kui reisija ei ilmu õigeaegselt ettenähtud kohta, siis on </w:t>
      </w:r>
      <w:r w:rsidRPr="00826546">
        <w:rPr>
          <w:sz w:val="22"/>
          <w:szCs w:val="22"/>
        </w:rPr>
        <w:t xml:space="preserve">vastaval </w:t>
      </w:r>
      <w:r w:rsidR="005D3580" w:rsidRPr="00826546">
        <w:rPr>
          <w:sz w:val="22"/>
          <w:szCs w:val="22"/>
        </w:rPr>
        <w:t>reisi</w:t>
      </w:r>
      <w:r w:rsidRPr="00826546">
        <w:rPr>
          <w:sz w:val="22"/>
          <w:szCs w:val="22"/>
        </w:rPr>
        <w:t xml:space="preserve">teenuse osutajal </w:t>
      </w:r>
      <w:r w:rsidR="005D3580" w:rsidRPr="00826546">
        <w:rPr>
          <w:sz w:val="22"/>
          <w:szCs w:val="22"/>
        </w:rPr>
        <w:t>õigus reisija</w:t>
      </w:r>
      <w:r w:rsidRPr="00826546">
        <w:rPr>
          <w:sz w:val="22"/>
          <w:szCs w:val="22"/>
        </w:rPr>
        <w:t xml:space="preserve"> reisiteenus</w:t>
      </w:r>
      <w:r w:rsidR="00C73FE1" w:rsidRPr="00826546">
        <w:rPr>
          <w:sz w:val="22"/>
          <w:szCs w:val="22"/>
        </w:rPr>
        <w:t xml:space="preserve"> tühistada</w:t>
      </w:r>
      <w:r w:rsidRPr="00826546">
        <w:rPr>
          <w:sz w:val="22"/>
          <w:szCs w:val="22"/>
        </w:rPr>
        <w:t>.</w:t>
      </w:r>
    </w:p>
    <w:p w14:paraId="19D3F357" w14:textId="732B0654" w:rsidR="000D24F0" w:rsidRPr="00826546" w:rsidRDefault="000D24F0" w:rsidP="00826546">
      <w:pPr>
        <w:spacing w:after="0" w:line="240" w:lineRule="auto"/>
        <w:jc w:val="both"/>
        <w:rPr>
          <w:sz w:val="22"/>
          <w:szCs w:val="22"/>
        </w:rPr>
      </w:pPr>
    </w:p>
    <w:p w14:paraId="6589AB14" w14:textId="5CEFBC7F" w:rsidR="000D24F0" w:rsidRPr="00826546" w:rsidRDefault="000D24F0" w:rsidP="00826546">
      <w:pPr>
        <w:spacing w:after="0" w:line="240" w:lineRule="auto"/>
        <w:jc w:val="both"/>
        <w:rPr>
          <w:sz w:val="22"/>
          <w:szCs w:val="22"/>
        </w:rPr>
      </w:pPr>
      <w:r w:rsidRPr="00826546">
        <w:rPr>
          <w:sz w:val="22"/>
          <w:szCs w:val="22"/>
        </w:rPr>
        <w:t>4.</w:t>
      </w:r>
      <w:r w:rsidR="00826546" w:rsidRPr="00826546">
        <w:rPr>
          <w:sz w:val="22"/>
          <w:szCs w:val="22"/>
        </w:rPr>
        <w:t>4</w:t>
      </w:r>
      <w:r w:rsidRPr="00826546">
        <w:rPr>
          <w:sz w:val="22"/>
          <w:szCs w:val="22"/>
        </w:rPr>
        <w:t xml:space="preserve">. Reisija peab teavitama </w:t>
      </w:r>
      <w:proofErr w:type="spellStart"/>
      <w:r w:rsidRPr="00826546">
        <w:rPr>
          <w:sz w:val="22"/>
          <w:szCs w:val="22"/>
        </w:rPr>
        <w:t>hõlbustajat</w:t>
      </w:r>
      <w:proofErr w:type="spellEnd"/>
      <w:r w:rsidRPr="00826546">
        <w:rPr>
          <w:sz w:val="22"/>
          <w:szCs w:val="22"/>
        </w:rPr>
        <w:t xml:space="preserve"> oma kontaktandmetest, mille kaudu on reisiteenuse osutajal või </w:t>
      </w:r>
      <w:proofErr w:type="spellStart"/>
      <w:r w:rsidRPr="00826546">
        <w:rPr>
          <w:sz w:val="22"/>
          <w:szCs w:val="22"/>
        </w:rPr>
        <w:t>hõlbustajal</w:t>
      </w:r>
      <w:proofErr w:type="spellEnd"/>
      <w:r w:rsidRPr="00826546">
        <w:rPr>
          <w:sz w:val="22"/>
          <w:szCs w:val="22"/>
        </w:rPr>
        <w:t xml:space="preserve"> võimalik temaga ühendust võtta. </w:t>
      </w:r>
    </w:p>
    <w:p w14:paraId="549EA76C" w14:textId="77777777" w:rsidR="000D24F0" w:rsidRPr="00826546" w:rsidRDefault="000D24F0" w:rsidP="00826546">
      <w:pPr>
        <w:spacing w:after="0" w:line="240" w:lineRule="auto"/>
        <w:jc w:val="both"/>
        <w:rPr>
          <w:sz w:val="22"/>
          <w:szCs w:val="22"/>
        </w:rPr>
      </w:pPr>
    </w:p>
    <w:p w14:paraId="3AC52EC2" w14:textId="6ADA8580" w:rsidR="00C9513B" w:rsidRPr="00826546" w:rsidRDefault="000D24F0" w:rsidP="00826546">
      <w:pPr>
        <w:spacing w:after="0" w:line="240" w:lineRule="auto"/>
        <w:jc w:val="both"/>
        <w:rPr>
          <w:sz w:val="22"/>
          <w:szCs w:val="22"/>
        </w:rPr>
      </w:pPr>
      <w:r w:rsidRPr="00826546">
        <w:rPr>
          <w:sz w:val="22"/>
          <w:szCs w:val="22"/>
        </w:rPr>
        <w:t>4</w:t>
      </w:r>
      <w:r w:rsidR="006840C0" w:rsidRPr="00826546">
        <w:rPr>
          <w:sz w:val="22"/>
          <w:szCs w:val="22"/>
        </w:rPr>
        <w:t>.</w:t>
      </w:r>
      <w:r w:rsidR="00826546" w:rsidRPr="00826546">
        <w:rPr>
          <w:sz w:val="22"/>
          <w:szCs w:val="22"/>
        </w:rPr>
        <w:t>5</w:t>
      </w:r>
      <w:r w:rsidR="006840C0" w:rsidRPr="00826546">
        <w:rPr>
          <w:sz w:val="22"/>
          <w:szCs w:val="22"/>
        </w:rPr>
        <w:t>.</w:t>
      </w:r>
      <w:r w:rsidR="00E44F2D" w:rsidRPr="00826546">
        <w:rPr>
          <w:sz w:val="22"/>
          <w:szCs w:val="22"/>
        </w:rPr>
        <w:t xml:space="preserve"> </w:t>
      </w:r>
      <w:r w:rsidRPr="00826546">
        <w:rPr>
          <w:sz w:val="22"/>
          <w:szCs w:val="22"/>
        </w:rPr>
        <w:t>G</w:t>
      </w:r>
      <w:r w:rsidR="00E44F2D" w:rsidRPr="00826546">
        <w:rPr>
          <w:sz w:val="22"/>
          <w:szCs w:val="22"/>
        </w:rPr>
        <w:t xml:space="preserve">rupi esindaja </w:t>
      </w:r>
      <w:r w:rsidR="00C9513B" w:rsidRPr="00826546">
        <w:rPr>
          <w:sz w:val="22"/>
          <w:szCs w:val="22"/>
        </w:rPr>
        <w:t xml:space="preserve">on kohustatud esitama </w:t>
      </w:r>
      <w:r w:rsidR="00E44F2D" w:rsidRPr="00826546">
        <w:rPr>
          <w:sz w:val="22"/>
          <w:szCs w:val="22"/>
        </w:rPr>
        <w:t xml:space="preserve">kõikidele </w:t>
      </w:r>
      <w:r w:rsidR="00C9513B" w:rsidRPr="00826546">
        <w:rPr>
          <w:sz w:val="22"/>
          <w:szCs w:val="22"/>
        </w:rPr>
        <w:t xml:space="preserve">reisijatele kogu </w:t>
      </w:r>
      <w:proofErr w:type="spellStart"/>
      <w:r w:rsidRPr="00826546">
        <w:rPr>
          <w:sz w:val="22"/>
          <w:szCs w:val="22"/>
        </w:rPr>
        <w:t>hõlbustajalt</w:t>
      </w:r>
      <w:proofErr w:type="spellEnd"/>
      <w:r w:rsidRPr="00826546">
        <w:rPr>
          <w:sz w:val="22"/>
          <w:szCs w:val="22"/>
        </w:rPr>
        <w:t xml:space="preserve"> </w:t>
      </w:r>
      <w:r w:rsidR="006840C0" w:rsidRPr="00826546">
        <w:rPr>
          <w:sz w:val="22"/>
          <w:szCs w:val="22"/>
        </w:rPr>
        <w:t xml:space="preserve">saadud </w:t>
      </w:r>
      <w:r w:rsidR="00C9513B" w:rsidRPr="00826546">
        <w:rPr>
          <w:sz w:val="22"/>
          <w:szCs w:val="22"/>
        </w:rPr>
        <w:t>reisi</w:t>
      </w:r>
      <w:r w:rsidRPr="00826546">
        <w:rPr>
          <w:sz w:val="22"/>
          <w:szCs w:val="22"/>
        </w:rPr>
        <w:t>teenusega s</w:t>
      </w:r>
      <w:r w:rsidR="00C9513B" w:rsidRPr="00826546">
        <w:rPr>
          <w:sz w:val="22"/>
          <w:szCs w:val="22"/>
        </w:rPr>
        <w:t xml:space="preserve">eotud teabe ja dokumendid ning </w:t>
      </w:r>
      <w:r w:rsidR="00472C3D" w:rsidRPr="00826546">
        <w:rPr>
          <w:sz w:val="22"/>
          <w:szCs w:val="22"/>
        </w:rPr>
        <w:t xml:space="preserve">teiselt poolt edastama </w:t>
      </w:r>
      <w:proofErr w:type="spellStart"/>
      <w:r w:rsidRPr="00826546">
        <w:rPr>
          <w:sz w:val="22"/>
          <w:szCs w:val="22"/>
        </w:rPr>
        <w:t>hõlbustajale</w:t>
      </w:r>
      <w:proofErr w:type="spellEnd"/>
      <w:r w:rsidRPr="00826546">
        <w:rPr>
          <w:sz w:val="22"/>
          <w:szCs w:val="22"/>
        </w:rPr>
        <w:t xml:space="preserve"> </w:t>
      </w:r>
      <w:r w:rsidR="00E44F2D" w:rsidRPr="00826546">
        <w:rPr>
          <w:sz w:val="22"/>
          <w:szCs w:val="22"/>
        </w:rPr>
        <w:t xml:space="preserve">iga </w:t>
      </w:r>
      <w:r w:rsidR="00C9513B" w:rsidRPr="00826546">
        <w:rPr>
          <w:sz w:val="22"/>
          <w:szCs w:val="22"/>
        </w:rPr>
        <w:t>reisija</w:t>
      </w:r>
      <w:r w:rsidR="00E44F2D" w:rsidRPr="00826546">
        <w:rPr>
          <w:sz w:val="22"/>
          <w:szCs w:val="22"/>
        </w:rPr>
        <w:t>t</w:t>
      </w:r>
      <w:r w:rsidR="00C9513B" w:rsidRPr="00826546">
        <w:rPr>
          <w:sz w:val="22"/>
          <w:szCs w:val="22"/>
        </w:rPr>
        <w:t xml:space="preserve"> puudutava vajaliku teabe ja dokumentatsiooni. </w:t>
      </w:r>
      <w:proofErr w:type="spellStart"/>
      <w:r w:rsidRPr="00826546">
        <w:rPr>
          <w:sz w:val="22"/>
          <w:szCs w:val="22"/>
        </w:rPr>
        <w:t>Hõlbustaja</w:t>
      </w:r>
      <w:proofErr w:type="spellEnd"/>
      <w:r w:rsidRPr="00826546">
        <w:rPr>
          <w:sz w:val="22"/>
          <w:szCs w:val="22"/>
        </w:rPr>
        <w:t xml:space="preserve"> </w:t>
      </w:r>
      <w:r w:rsidR="00C9513B" w:rsidRPr="00826546">
        <w:rPr>
          <w:sz w:val="22"/>
          <w:szCs w:val="22"/>
        </w:rPr>
        <w:t>teavitamiskohustus loetakse täidetuks, kui ta on andnud reisi</w:t>
      </w:r>
      <w:r w:rsidRPr="00826546">
        <w:rPr>
          <w:sz w:val="22"/>
          <w:szCs w:val="22"/>
        </w:rPr>
        <w:t xml:space="preserve">teenusega </w:t>
      </w:r>
      <w:r w:rsidR="00E44F2D" w:rsidRPr="00826546">
        <w:rPr>
          <w:sz w:val="22"/>
          <w:szCs w:val="22"/>
        </w:rPr>
        <w:t xml:space="preserve">seotud </w:t>
      </w:r>
      <w:r w:rsidR="00C9513B" w:rsidRPr="00826546">
        <w:rPr>
          <w:sz w:val="22"/>
          <w:szCs w:val="22"/>
        </w:rPr>
        <w:t xml:space="preserve">teabe </w:t>
      </w:r>
      <w:r w:rsidR="00E44F2D" w:rsidRPr="00826546">
        <w:rPr>
          <w:sz w:val="22"/>
          <w:szCs w:val="22"/>
        </w:rPr>
        <w:t>grupi</w:t>
      </w:r>
      <w:r w:rsidR="00C9513B" w:rsidRPr="00826546">
        <w:rPr>
          <w:sz w:val="22"/>
          <w:szCs w:val="22"/>
        </w:rPr>
        <w:t xml:space="preserve"> esindajale, seega ei pea </w:t>
      </w:r>
      <w:proofErr w:type="spellStart"/>
      <w:r w:rsidRPr="00826546">
        <w:rPr>
          <w:sz w:val="22"/>
          <w:szCs w:val="22"/>
        </w:rPr>
        <w:t>hõlbustaja</w:t>
      </w:r>
      <w:proofErr w:type="spellEnd"/>
      <w:r w:rsidRPr="00826546">
        <w:rPr>
          <w:sz w:val="22"/>
          <w:szCs w:val="22"/>
        </w:rPr>
        <w:t xml:space="preserve"> </w:t>
      </w:r>
      <w:r w:rsidR="00E44F2D" w:rsidRPr="00826546">
        <w:rPr>
          <w:sz w:val="22"/>
          <w:szCs w:val="22"/>
        </w:rPr>
        <w:t xml:space="preserve">vajalikku infot ja dokumente </w:t>
      </w:r>
      <w:r w:rsidR="00C9513B" w:rsidRPr="00826546">
        <w:rPr>
          <w:sz w:val="22"/>
          <w:szCs w:val="22"/>
        </w:rPr>
        <w:t>igale reisijale eraldi esitama.</w:t>
      </w:r>
      <w:r w:rsidR="00E44F2D" w:rsidRPr="00826546">
        <w:rPr>
          <w:sz w:val="22"/>
          <w:szCs w:val="22"/>
        </w:rPr>
        <w:t xml:space="preserve"> </w:t>
      </w:r>
      <w:r w:rsidRPr="00826546">
        <w:rPr>
          <w:sz w:val="22"/>
          <w:szCs w:val="22"/>
        </w:rPr>
        <w:t>G</w:t>
      </w:r>
      <w:r w:rsidR="00C9513B" w:rsidRPr="00826546">
        <w:rPr>
          <w:sz w:val="22"/>
          <w:szCs w:val="22"/>
        </w:rPr>
        <w:t xml:space="preserve">rupi eest võib muudatusi broneeringutesse teha </w:t>
      </w:r>
      <w:r w:rsidR="00E44F2D" w:rsidRPr="00826546">
        <w:rPr>
          <w:sz w:val="22"/>
          <w:szCs w:val="22"/>
        </w:rPr>
        <w:t xml:space="preserve">sh tühistamissoove esitada </w:t>
      </w:r>
      <w:r w:rsidR="00C9513B" w:rsidRPr="00826546">
        <w:rPr>
          <w:sz w:val="22"/>
          <w:szCs w:val="22"/>
        </w:rPr>
        <w:t>reisi</w:t>
      </w:r>
      <w:r w:rsidRPr="00826546">
        <w:rPr>
          <w:sz w:val="22"/>
          <w:szCs w:val="22"/>
        </w:rPr>
        <w:t>teenuse</w:t>
      </w:r>
      <w:r w:rsidR="00C9513B" w:rsidRPr="00826546">
        <w:rPr>
          <w:sz w:val="22"/>
          <w:szCs w:val="22"/>
        </w:rPr>
        <w:t xml:space="preserve"> </w:t>
      </w:r>
      <w:r w:rsidR="00E44F2D" w:rsidRPr="00826546">
        <w:rPr>
          <w:sz w:val="22"/>
          <w:szCs w:val="22"/>
        </w:rPr>
        <w:t xml:space="preserve">tellinud grupi </w:t>
      </w:r>
      <w:r w:rsidR="00C9513B" w:rsidRPr="00826546">
        <w:rPr>
          <w:sz w:val="22"/>
          <w:szCs w:val="22"/>
        </w:rPr>
        <w:t>esindaja üksi või koos teiste muutusi soovivate reisija</w:t>
      </w:r>
      <w:r w:rsidR="00A2073A" w:rsidRPr="00826546">
        <w:rPr>
          <w:sz w:val="22"/>
          <w:szCs w:val="22"/>
        </w:rPr>
        <w:t>te</w:t>
      </w:r>
      <w:r w:rsidR="00C9513B" w:rsidRPr="00826546">
        <w:rPr>
          <w:sz w:val="22"/>
          <w:szCs w:val="22"/>
        </w:rPr>
        <w:t>ga.</w:t>
      </w:r>
    </w:p>
    <w:p w14:paraId="399F9534" w14:textId="77777777" w:rsidR="00E44F2D" w:rsidRPr="00826546" w:rsidRDefault="00E44F2D" w:rsidP="00826546">
      <w:pPr>
        <w:spacing w:after="0" w:line="240" w:lineRule="auto"/>
        <w:jc w:val="both"/>
        <w:rPr>
          <w:sz w:val="22"/>
          <w:szCs w:val="22"/>
        </w:rPr>
      </w:pPr>
    </w:p>
    <w:p w14:paraId="577EF95E" w14:textId="2D879B25" w:rsidR="00F50CBF" w:rsidRPr="00826546" w:rsidRDefault="000D24F0" w:rsidP="00826546">
      <w:pPr>
        <w:spacing w:after="0" w:line="240" w:lineRule="auto"/>
        <w:jc w:val="both"/>
        <w:rPr>
          <w:sz w:val="22"/>
          <w:szCs w:val="22"/>
        </w:rPr>
      </w:pPr>
      <w:r w:rsidRPr="00826546">
        <w:rPr>
          <w:sz w:val="22"/>
          <w:szCs w:val="22"/>
        </w:rPr>
        <w:t>4</w:t>
      </w:r>
      <w:r w:rsidR="00F50CBF" w:rsidRPr="00826546">
        <w:rPr>
          <w:sz w:val="22"/>
          <w:szCs w:val="22"/>
        </w:rPr>
        <w:t>.</w:t>
      </w:r>
      <w:r w:rsidR="00826546" w:rsidRPr="00826546">
        <w:rPr>
          <w:sz w:val="22"/>
          <w:szCs w:val="22"/>
        </w:rPr>
        <w:t>6</w:t>
      </w:r>
      <w:r w:rsidR="00F50CBF" w:rsidRPr="00826546">
        <w:rPr>
          <w:sz w:val="22"/>
          <w:szCs w:val="22"/>
        </w:rPr>
        <w:t xml:space="preserve">. Reisija vastutab </w:t>
      </w:r>
      <w:r w:rsidRPr="00826546">
        <w:rPr>
          <w:sz w:val="22"/>
          <w:szCs w:val="22"/>
        </w:rPr>
        <w:t xml:space="preserve">reisiteenuse osutajale </w:t>
      </w:r>
      <w:r w:rsidR="00F50CBF" w:rsidRPr="00826546">
        <w:rPr>
          <w:sz w:val="22"/>
          <w:szCs w:val="22"/>
        </w:rPr>
        <w:t xml:space="preserve">tekitatud kahju (rikutud hotelliinventar, vedaja transpordivahend jms.) hüvitamise eest. Kui kahju on tekitatud alaealiste laste või hoolduse alla antud isikute poolt, hüvitab </w:t>
      </w:r>
      <w:r w:rsidR="005346E3" w:rsidRPr="00826546">
        <w:rPr>
          <w:sz w:val="22"/>
          <w:szCs w:val="22"/>
        </w:rPr>
        <w:t>t</w:t>
      </w:r>
      <w:r w:rsidR="00F50CBF" w:rsidRPr="00826546">
        <w:rPr>
          <w:sz w:val="22"/>
          <w:szCs w:val="22"/>
        </w:rPr>
        <w:t xml:space="preserve">ekitatud kahju lepingus sätestatud vastutav isik või tema vanemad või eestkostja. </w:t>
      </w:r>
    </w:p>
    <w:p w14:paraId="3D316297" w14:textId="0A06C917" w:rsidR="00F50CBF" w:rsidRPr="00826546" w:rsidRDefault="00F50CBF" w:rsidP="00826546">
      <w:pPr>
        <w:spacing w:after="0" w:line="240" w:lineRule="auto"/>
        <w:jc w:val="both"/>
        <w:rPr>
          <w:sz w:val="22"/>
          <w:szCs w:val="22"/>
        </w:rPr>
      </w:pPr>
    </w:p>
    <w:p w14:paraId="4E06D60D" w14:textId="66B78E81" w:rsidR="00462E99" w:rsidRPr="00826546" w:rsidRDefault="00610CBA" w:rsidP="00826546">
      <w:pPr>
        <w:spacing w:after="0" w:line="240" w:lineRule="auto"/>
        <w:jc w:val="both"/>
        <w:rPr>
          <w:b/>
          <w:sz w:val="22"/>
          <w:szCs w:val="22"/>
        </w:rPr>
      </w:pPr>
      <w:bookmarkStart w:id="4" w:name="_Toc515530850"/>
      <w:bookmarkStart w:id="5" w:name="_Toc515530866"/>
      <w:r w:rsidRPr="00826546">
        <w:rPr>
          <w:b/>
          <w:sz w:val="22"/>
          <w:szCs w:val="22"/>
        </w:rPr>
        <w:t xml:space="preserve">Art. </w:t>
      </w:r>
      <w:r w:rsidR="000D24F0" w:rsidRPr="00826546">
        <w:rPr>
          <w:b/>
          <w:sz w:val="22"/>
          <w:szCs w:val="22"/>
        </w:rPr>
        <w:t>5</w:t>
      </w:r>
      <w:r w:rsidR="00605B93" w:rsidRPr="00826546">
        <w:rPr>
          <w:b/>
          <w:sz w:val="22"/>
          <w:szCs w:val="22"/>
        </w:rPr>
        <w:t xml:space="preserve">. </w:t>
      </w:r>
      <w:proofErr w:type="spellStart"/>
      <w:r w:rsidR="00E57473" w:rsidRPr="00826546">
        <w:rPr>
          <w:b/>
          <w:sz w:val="22"/>
          <w:szCs w:val="22"/>
        </w:rPr>
        <w:t>Hõlbustaja</w:t>
      </w:r>
      <w:proofErr w:type="spellEnd"/>
      <w:r w:rsidR="00E57473" w:rsidRPr="00826546">
        <w:rPr>
          <w:b/>
          <w:sz w:val="22"/>
          <w:szCs w:val="22"/>
        </w:rPr>
        <w:t xml:space="preserve"> </w:t>
      </w:r>
      <w:r w:rsidR="00800B5C" w:rsidRPr="00826546">
        <w:rPr>
          <w:b/>
          <w:sz w:val="22"/>
          <w:szCs w:val="22"/>
        </w:rPr>
        <w:t>kohustused ja v</w:t>
      </w:r>
      <w:r w:rsidR="00605B93" w:rsidRPr="00826546">
        <w:rPr>
          <w:b/>
          <w:sz w:val="22"/>
          <w:szCs w:val="22"/>
        </w:rPr>
        <w:t>astutus</w:t>
      </w:r>
      <w:bookmarkEnd w:id="4"/>
    </w:p>
    <w:p w14:paraId="774EA070" w14:textId="77777777" w:rsidR="00462E99" w:rsidRPr="00826546" w:rsidRDefault="00462E99" w:rsidP="00826546">
      <w:pPr>
        <w:spacing w:after="0" w:line="240" w:lineRule="auto"/>
        <w:jc w:val="both"/>
        <w:rPr>
          <w:sz w:val="22"/>
          <w:szCs w:val="22"/>
        </w:rPr>
      </w:pPr>
    </w:p>
    <w:p w14:paraId="19CBA51B" w14:textId="044C62AB" w:rsidR="00716E4E" w:rsidRPr="00826546" w:rsidRDefault="000D24F0" w:rsidP="00826546">
      <w:pPr>
        <w:spacing w:after="0" w:line="240" w:lineRule="auto"/>
        <w:jc w:val="both"/>
        <w:rPr>
          <w:sz w:val="22"/>
          <w:szCs w:val="22"/>
        </w:rPr>
      </w:pPr>
      <w:r w:rsidRPr="00826546">
        <w:rPr>
          <w:sz w:val="22"/>
          <w:szCs w:val="22"/>
        </w:rPr>
        <w:t>5</w:t>
      </w:r>
      <w:r w:rsidR="00610CBA" w:rsidRPr="00826546">
        <w:rPr>
          <w:sz w:val="22"/>
          <w:szCs w:val="22"/>
        </w:rPr>
        <w:t xml:space="preserve">.1. </w:t>
      </w:r>
      <w:proofErr w:type="spellStart"/>
      <w:r w:rsidR="00655486" w:rsidRPr="00826546">
        <w:rPr>
          <w:sz w:val="22"/>
          <w:szCs w:val="22"/>
        </w:rPr>
        <w:t>Hõlbustaja</w:t>
      </w:r>
      <w:proofErr w:type="spellEnd"/>
      <w:r w:rsidR="00655486" w:rsidRPr="00826546">
        <w:rPr>
          <w:sz w:val="22"/>
          <w:szCs w:val="22"/>
        </w:rPr>
        <w:t xml:space="preserve"> vastutab reisiteenuse osutaja pakutavate lepingute nõuetekohase vahendamise ja sellega seotud hoolsuskohustuse täitmise eest. </w:t>
      </w:r>
      <w:r w:rsidR="00716E4E" w:rsidRPr="00826546">
        <w:rPr>
          <w:sz w:val="22"/>
          <w:szCs w:val="22"/>
        </w:rPr>
        <w:t xml:space="preserve">Kui </w:t>
      </w:r>
      <w:proofErr w:type="spellStart"/>
      <w:r w:rsidR="00716E4E" w:rsidRPr="00826546">
        <w:rPr>
          <w:sz w:val="22"/>
          <w:szCs w:val="22"/>
        </w:rPr>
        <w:t>hõlbustaja</w:t>
      </w:r>
      <w:proofErr w:type="spellEnd"/>
      <w:r w:rsidR="00716E4E" w:rsidRPr="00826546">
        <w:rPr>
          <w:sz w:val="22"/>
          <w:szCs w:val="22"/>
        </w:rPr>
        <w:t xml:space="preserve"> ei ole ise reisiteenuse osutaja, siis ei ole ta reisija ja reisiteenuse osutaja vahelise reisiteenuse osutamise lepingu pooleks ega vastuta sellise lepingu täitmise eest mistahes ulatuses. Iga reisiteenuse osutaja vastutab ainuisikuliselt tema poolt pakutava reisiteenuse lepingujärgse osutamise eest.</w:t>
      </w:r>
    </w:p>
    <w:p w14:paraId="0B3C9B66" w14:textId="77777777" w:rsidR="00716E4E" w:rsidRPr="00826546" w:rsidRDefault="00716E4E" w:rsidP="00826546">
      <w:pPr>
        <w:spacing w:after="0" w:line="240" w:lineRule="auto"/>
        <w:jc w:val="both"/>
        <w:rPr>
          <w:sz w:val="22"/>
          <w:szCs w:val="22"/>
        </w:rPr>
      </w:pPr>
    </w:p>
    <w:p w14:paraId="526CA546" w14:textId="6486A1AE" w:rsidR="00716E4E" w:rsidRPr="00826546" w:rsidRDefault="00716E4E" w:rsidP="00826546">
      <w:pPr>
        <w:spacing w:after="0" w:line="240" w:lineRule="auto"/>
        <w:jc w:val="both"/>
        <w:rPr>
          <w:sz w:val="22"/>
          <w:szCs w:val="22"/>
        </w:rPr>
      </w:pPr>
      <w:r w:rsidRPr="00826546">
        <w:rPr>
          <w:sz w:val="22"/>
          <w:szCs w:val="22"/>
        </w:rPr>
        <w:t xml:space="preserve">5.2. Kui </w:t>
      </w:r>
      <w:proofErr w:type="spellStart"/>
      <w:r w:rsidRPr="00826546">
        <w:rPr>
          <w:sz w:val="22"/>
          <w:szCs w:val="22"/>
        </w:rPr>
        <w:t>hõlbustaja</w:t>
      </w:r>
      <w:proofErr w:type="spellEnd"/>
      <w:r w:rsidRPr="00826546">
        <w:rPr>
          <w:sz w:val="22"/>
          <w:szCs w:val="22"/>
        </w:rPr>
        <w:t xml:space="preserve"> on ise mõne reisiteenuse osutaja, näiteks pakub ise reisijaveoteenust või majutusteenust, vastutab </w:t>
      </w:r>
      <w:proofErr w:type="spellStart"/>
      <w:r w:rsidRPr="00826546">
        <w:rPr>
          <w:sz w:val="22"/>
          <w:szCs w:val="22"/>
        </w:rPr>
        <w:t>hõlbustaja</w:t>
      </w:r>
      <w:proofErr w:type="spellEnd"/>
      <w:r w:rsidRPr="00826546">
        <w:rPr>
          <w:sz w:val="22"/>
          <w:szCs w:val="22"/>
        </w:rPr>
        <w:t xml:space="preserve"> vastava reisiteenuse lepingujärgse osutamise eest.</w:t>
      </w:r>
    </w:p>
    <w:p w14:paraId="34CF19E8" w14:textId="77777777" w:rsidR="00716E4E" w:rsidRPr="00826546" w:rsidRDefault="00716E4E" w:rsidP="00826546">
      <w:pPr>
        <w:spacing w:after="0" w:line="240" w:lineRule="auto"/>
        <w:jc w:val="both"/>
        <w:rPr>
          <w:sz w:val="22"/>
          <w:szCs w:val="22"/>
        </w:rPr>
      </w:pPr>
    </w:p>
    <w:p w14:paraId="7697AFF4" w14:textId="77777777" w:rsidR="00716E4E" w:rsidRPr="00826546" w:rsidRDefault="00273B7F" w:rsidP="00826546">
      <w:pPr>
        <w:spacing w:after="0" w:line="240" w:lineRule="auto"/>
        <w:jc w:val="both"/>
        <w:rPr>
          <w:sz w:val="22"/>
          <w:szCs w:val="22"/>
        </w:rPr>
      </w:pPr>
      <w:r w:rsidRPr="00826546">
        <w:rPr>
          <w:sz w:val="22"/>
          <w:szCs w:val="22"/>
        </w:rPr>
        <w:t>5.</w:t>
      </w:r>
      <w:r w:rsidR="00716E4E" w:rsidRPr="00826546">
        <w:rPr>
          <w:sz w:val="22"/>
          <w:szCs w:val="22"/>
        </w:rPr>
        <w:t>3</w:t>
      </w:r>
      <w:r w:rsidRPr="00826546">
        <w:rPr>
          <w:sz w:val="22"/>
          <w:szCs w:val="22"/>
        </w:rPr>
        <w:t xml:space="preserve">. </w:t>
      </w:r>
      <w:proofErr w:type="spellStart"/>
      <w:r w:rsidRPr="00826546">
        <w:rPr>
          <w:sz w:val="22"/>
          <w:szCs w:val="22"/>
        </w:rPr>
        <w:t>Hõlbustaja</w:t>
      </w:r>
      <w:proofErr w:type="spellEnd"/>
      <w:r w:rsidRPr="00826546">
        <w:rPr>
          <w:sz w:val="22"/>
          <w:szCs w:val="22"/>
        </w:rPr>
        <w:t xml:space="preserve"> tagab, et SRK </w:t>
      </w:r>
      <w:r w:rsidR="009D745F" w:rsidRPr="00826546">
        <w:rPr>
          <w:sz w:val="22"/>
          <w:szCs w:val="22"/>
        </w:rPr>
        <w:t xml:space="preserve">kaitse </w:t>
      </w:r>
      <w:r w:rsidRPr="00826546">
        <w:rPr>
          <w:sz w:val="22"/>
          <w:szCs w:val="22"/>
        </w:rPr>
        <w:t>olemasolu reisijale</w:t>
      </w:r>
      <w:r w:rsidR="009D745F" w:rsidRPr="00826546">
        <w:rPr>
          <w:sz w:val="22"/>
          <w:szCs w:val="22"/>
        </w:rPr>
        <w:t xml:space="preserve"> juhuks</w:t>
      </w:r>
      <w:r w:rsidRPr="00826546">
        <w:rPr>
          <w:sz w:val="22"/>
          <w:szCs w:val="22"/>
        </w:rPr>
        <w:t xml:space="preserve">, kui SRK osaks olev reisiteenus jääb osutamata </w:t>
      </w:r>
      <w:proofErr w:type="spellStart"/>
      <w:r w:rsidRPr="00826546">
        <w:rPr>
          <w:sz w:val="22"/>
          <w:szCs w:val="22"/>
        </w:rPr>
        <w:t>hõlbustaja</w:t>
      </w:r>
      <w:proofErr w:type="spellEnd"/>
      <w:r w:rsidRPr="00826546">
        <w:rPr>
          <w:sz w:val="22"/>
          <w:szCs w:val="22"/>
        </w:rPr>
        <w:t xml:space="preserve"> maksevõime tõttu</w:t>
      </w:r>
      <w:r w:rsidR="009D745F" w:rsidRPr="00826546">
        <w:rPr>
          <w:sz w:val="22"/>
          <w:szCs w:val="22"/>
        </w:rPr>
        <w:t xml:space="preserve">. Kui SRK osaks olev leping jääb täitmata muul põhjusel kui </w:t>
      </w:r>
      <w:proofErr w:type="spellStart"/>
      <w:r w:rsidR="009D745F" w:rsidRPr="00826546">
        <w:rPr>
          <w:sz w:val="22"/>
          <w:szCs w:val="22"/>
        </w:rPr>
        <w:t>hõlbustaja</w:t>
      </w:r>
      <w:proofErr w:type="spellEnd"/>
      <w:r w:rsidR="009D745F" w:rsidRPr="00826546">
        <w:rPr>
          <w:sz w:val="22"/>
          <w:szCs w:val="22"/>
        </w:rPr>
        <w:t xml:space="preserve"> suutmatuse tõttu täita oma kohustusi, ei ole sellise reisiteenuse osutamise lepingu täitmine tagatise arvel tagatud. </w:t>
      </w:r>
    </w:p>
    <w:p w14:paraId="7E1132DF" w14:textId="77777777" w:rsidR="00716E4E" w:rsidRPr="00826546" w:rsidRDefault="00716E4E" w:rsidP="00826546">
      <w:pPr>
        <w:spacing w:after="0" w:line="240" w:lineRule="auto"/>
        <w:jc w:val="both"/>
        <w:rPr>
          <w:sz w:val="22"/>
          <w:szCs w:val="22"/>
        </w:rPr>
      </w:pPr>
    </w:p>
    <w:p w14:paraId="7657A340" w14:textId="1EF6935F" w:rsidR="00273B7F" w:rsidRPr="00826546" w:rsidRDefault="00716E4E" w:rsidP="00826546">
      <w:pPr>
        <w:spacing w:after="0" w:line="240" w:lineRule="auto"/>
        <w:jc w:val="both"/>
        <w:rPr>
          <w:sz w:val="22"/>
          <w:szCs w:val="22"/>
        </w:rPr>
      </w:pPr>
      <w:r w:rsidRPr="00826546">
        <w:rPr>
          <w:sz w:val="22"/>
          <w:szCs w:val="22"/>
        </w:rPr>
        <w:t xml:space="preserve">5.4. </w:t>
      </w:r>
      <w:r w:rsidR="009D745F" w:rsidRPr="00826546">
        <w:rPr>
          <w:sz w:val="22"/>
          <w:szCs w:val="22"/>
        </w:rPr>
        <w:t xml:space="preserve">Juhul, kui </w:t>
      </w:r>
      <w:proofErr w:type="spellStart"/>
      <w:r w:rsidR="009D745F" w:rsidRPr="00826546">
        <w:rPr>
          <w:sz w:val="22"/>
          <w:szCs w:val="22"/>
        </w:rPr>
        <w:t>hõlbustaja</w:t>
      </w:r>
      <w:proofErr w:type="spellEnd"/>
      <w:r w:rsidR="009D745F" w:rsidRPr="00826546">
        <w:rPr>
          <w:sz w:val="22"/>
          <w:szCs w:val="22"/>
        </w:rPr>
        <w:t xml:space="preserve"> </w:t>
      </w:r>
      <w:r w:rsidRPr="00826546">
        <w:rPr>
          <w:sz w:val="22"/>
          <w:szCs w:val="22"/>
        </w:rPr>
        <w:t xml:space="preserve">osutab ise reisijaveoteenust kohustub ta omama vajalikku tagatist </w:t>
      </w:r>
      <w:r w:rsidR="009D745F" w:rsidRPr="00826546">
        <w:rPr>
          <w:sz w:val="22"/>
          <w:szCs w:val="22"/>
        </w:rPr>
        <w:t>reisijate kodumaale toimetamiseks.</w:t>
      </w:r>
    </w:p>
    <w:p w14:paraId="30EF8CDA" w14:textId="70FB4383" w:rsidR="0005785A" w:rsidRPr="00826546" w:rsidRDefault="0005785A" w:rsidP="00826546">
      <w:pPr>
        <w:spacing w:after="0" w:line="240" w:lineRule="auto"/>
        <w:jc w:val="both"/>
        <w:rPr>
          <w:sz w:val="22"/>
          <w:szCs w:val="22"/>
        </w:rPr>
      </w:pPr>
    </w:p>
    <w:p w14:paraId="6D6A5EFB" w14:textId="7E954B8A" w:rsidR="00E57473" w:rsidRPr="00826546" w:rsidRDefault="00655486" w:rsidP="00826546">
      <w:pPr>
        <w:spacing w:after="0" w:line="240" w:lineRule="auto"/>
        <w:jc w:val="both"/>
        <w:rPr>
          <w:sz w:val="22"/>
          <w:szCs w:val="22"/>
        </w:rPr>
      </w:pPr>
      <w:bookmarkStart w:id="6" w:name="_Hlk496192184"/>
      <w:bookmarkStart w:id="7" w:name="_Toc515530851"/>
      <w:r w:rsidRPr="00826546">
        <w:rPr>
          <w:sz w:val="22"/>
          <w:szCs w:val="22"/>
        </w:rPr>
        <w:t>5</w:t>
      </w:r>
      <w:r w:rsidR="00CD5F6E" w:rsidRPr="00826546">
        <w:rPr>
          <w:sz w:val="22"/>
          <w:szCs w:val="22"/>
        </w:rPr>
        <w:t>.</w:t>
      </w:r>
      <w:r w:rsidR="00716E4E" w:rsidRPr="00826546">
        <w:rPr>
          <w:sz w:val="22"/>
          <w:szCs w:val="22"/>
        </w:rPr>
        <w:t>5</w:t>
      </w:r>
      <w:r w:rsidR="00CD5F6E" w:rsidRPr="00826546">
        <w:rPr>
          <w:sz w:val="22"/>
          <w:szCs w:val="22"/>
        </w:rPr>
        <w:t xml:space="preserve">. </w:t>
      </w:r>
      <w:r w:rsidR="001F75C7" w:rsidRPr="00826546">
        <w:rPr>
          <w:sz w:val="22"/>
          <w:szCs w:val="22"/>
        </w:rPr>
        <w:t xml:space="preserve">Reisijal on õigus nõuda kahju hüvitamist </w:t>
      </w:r>
      <w:r w:rsidRPr="00826546">
        <w:rPr>
          <w:sz w:val="22"/>
          <w:szCs w:val="22"/>
        </w:rPr>
        <w:t xml:space="preserve">reisiteenuste osutajatelt </w:t>
      </w:r>
      <w:r w:rsidR="001F75C7" w:rsidRPr="00826546">
        <w:rPr>
          <w:sz w:val="22"/>
          <w:szCs w:val="22"/>
        </w:rPr>
        <w:t xml:space="preserve">Euroopa Parlamendi ja nõukogu määruse (EÜ) nr 261/2004, millega kehtestatakse </w:t>
      </w:r>
      <w:proofErr w:type="spellStart"/>
      <w:r w:rsidR="001F75C7" w:rsidRPr="00826546">
        <w:rPr>
          <w:sz w:val="22"/>
          <w:szCs w:val="22"/>
        </w:rPr>
        <w:t>ühiseeskirjad</w:t>
      </w:r>
      <w:proofErr w:type="spellEnd"/>
      <w:r w:rsidR="001F75C7" w:rsidRPr="00826546">
        <w:rPr>
          <w:sz w:val="22"/>
          <w:szCs w:val="22"/>
        </w:rPr>
        <w:t xml:space="preserve"> reisijatele lennureisist </w:t>
      </w:r>
      <w:proofErr w:type="spellStart"/>
      <w:r w:rsidR="001F75C7" w:rsidRPr="00826546">
        <w:rPr>
          <w:sz w:val="22"/>
          <w:szCs w:val="22"/>
        </w:rPr>
        <w:t>mahajätmise</w:t>
      </w:r>
      <w:proofErr w:type="spellEnd"/>
      <w:r w:rsidR="001F75C7" w:rsidRPr="00826546">
        <w:rPr>
          <w:sz w:val="22"/>
          <w:szCs w:val="22"/>
        </w:rPr>
        <w:t xml:space="preserve"> korral ning lendude tühistamise või pikaajalise hilinemise eest antava hüvitise ja abi kohta ning tunnistatakse kehtetuks määrus (EMÜ) nr 295/91 (ELT L 46, 17.02.2004, lk 10–11), Euroopa Parlamendi ja  nõukogu määruse (EÜ) nr 1371/2007 rongireisijate õiguste ja kohustuste kohta (ELT L 315, 03.12.2007, lk 14–41), Euroopa Parlamendi ja nõukogu määruse (EÜ) nr 392/2009 reisijate meritsi vedajate vastutuse kohta õnnetusjuhtumite korral (ELT L 131, 28.05.2009, lk 24–46), Euroopa Parlamendi ja nõukogu määruse (EL) nr 1177/2010, mis käsitleb meritsi ja </w:t>
      </w:r>
      <w:proofErr w:type="spellStart"/>
      <w:r w:rsidR="001F75C7" w:rsidRPr="00826546">
        <w:rPr>
          <w:sz w:val="22"/>
          <w:szCs w:val="22"/>
        </w:rPr>
        <w:t>siseveeteedel</w:t>
      </w:r>
      <w:proofErr w:type="spellEnd"/>
      <w:r w:rsidR="001F75C7" w:rsidRPr="00826546">
        <w:rPr>
          <w:sz w:val="22"/>
          <w:szCs w:val="22"/>
        </w:rPr>
        <w:t xml:space="preserve"> reisijate õigusi ning millega muudetakse määrust (EÜ) nr 2006/2004 (ELT L 334, 17.12.2010, lk 1–16), Euroopa Parlamendi ja nõukogu määruse (EL) nr 181/2011, mis käsitleb bussisõitjate õigusi ning millega muudetakse määrust (EÜ) nr 2006/2004 (ELT L 55, 28.02.2011, lk 1–12), ja rahvusvaheliste konventsioonide alusel. </w:t>
      </w:r>
      <w:bookmarkEnd w:id="5"/>
      <w:bookmarkEnd w:id="6"/>
      <w:bookmarkEnd w:id="7"/>
    </w:p>
    <w:p w14:paraId="24CAB500" w14:textId="77777777" w:rsidR="00E57473" w:rsidRPr="00826546" w:rsidRDefault="00E57473" w:rsidP="00826546">
      <w:pPr>
        <w:spacing w:after="0" w:line="240" w:lineRule="auto"/>
        <w:jc w:val="both"/>
        <w:rPr>
          <w:sz w:val="22"/>
          <w:szCs w:val="22"/>
        </w:rPr>
      </w:pPr>
    </w:p>
    <w:p w14:paraId="7ECB14DB" w14:textId="082043D9" w:rsidR="0004432A" w:rsidRPr="00826546" w:rsidRDefault="00403DBF" w:rsidP="00826546">
      <w:pPr>
        <w:pStyle w:val="Heading1"/>
        <w:spacing w:before="0" w:line="240" w:lineRule="auto"/>
        <w:jc w:val="both"/>
        <w:rPr>
          <w:rFonts w:ascii="Times New Roman" w:hAnsi="Times New Roman" w:cs="Times New Roman"/>
          <w:b/>
          <w:color w:val="auto"/>
          <w:sz w:val="22"/>
          <w:szCs w:val="22"/>
        </w:rPr>
      </w:pPr>
      <w:bookmarkStart w:id="8" w:name="_Toc515530871"/>
      <w:r w:rsidRPr="00826546">
        <w:rPr>
          <w:rFonts w:ascii="Times New Roman" w:hAnsi="Times New Roman" w:cs="Times New Roman"/>
          <w:b/>
          <w:color w:val="auto"/>
          <w:sz w:val="22"/>
          <w:szCs w:val="22"/>
        </w:rPr>
        <w:t xml:space="preserve">Art. </w:t>
      </w:r>
      <w:r w:rsidR="00655486" w:rsidRPr="00826546">
        <w:rPr>
          <w:rFonts w:ascii="Times New Roman" w:hAnsi="Times New Roman" w:cs="Times New Roman"/>
          <w:b/>
          <w:color w:val="auto"/>
          <w:sz w:val="22"/>
          <w:szCs w:val="22"/>
        </w:rPr>
        <w:t>6</w:t>
      </w:r>
      <w:r w:rsidR="0004432A" w:rsidRPr="00826546">
        <w:rPr>
          <w:rFonts w:ascii="Times New Roman" w:hAnsi="Times New Roman" w:cs="Times New Roman"/>
          <w:b/>
          <w:color w:val="auto"/>
          <w:sz w:val="22"/>
          <w:szCs w:val="22"/>
        </w:rPr>
        <w:t xml:space="preserve">. </w:t>
      </w:r>
      <w:r w:rsidR="00CD5F6E" w:rsidRPr="00826546">
        <w:rPr>
          <w:rFonts w:ascii="Times New Roman" w:hAnsi="Times New Roman" w:cs="Times New Roman"/>
          <w:b/>
          <w:color w:val="auto"/>
          <w:sz w:val="22"/>
          <w:szCs w:val="22"/>
        </w:rPr>
        <w:t>Vastutus broneerimisv</w:t>
      </w:r>
      <w:bookmarkEnd w:id="8"/>
      <w:r w:rsidR="00CD5F6E" w:rsidRPr="00826546">
        <w:rPr>
          <w:rFonts w:ascii="Times New Roman" w:hAnsi="Times New Roman" w:cs="Times New Roman"/>
          <w:b/>
          <w:color w:val="auto"/>
          <w:sz w:val="22"/>
          <w:szCs w:val="22"/>
        </w:rPr>
        <w:t>igade eest</w:t>
      </w:r>
    </w:p>
    <w:p w14:paraId="4FEC1C0E" w14:textId="77777777" w:rsidR="00CD5F6E" w:rsidRPr="00826546" w:rsidRDefault="00CD5F6E" w:rsidP="00826546">
      <w:pPr>
        <w:spacing w:after="0" w:line="240" w:lineRule="auto"/>
        <w:jc w:val="both"/>
        <w:rPr>
          <w:sz w:val="22"/>
          <w:szCs w:val="22"/>
        </w:rPr>
      </w:pPr>
    </w:p>
    <w:p w14:paraId="5233B827" w14:textId="77777777" w:rsidR="00655486" w:rsidRPr="00826546" w:rsidRDefault="00655486" w:rsidP="00826546">
      <w:pPr>
        <w:shd w:val="clear" w:color="auto" w:fill="FFFFFF"/>
        <w:spacing w:after="0" w:line="240" w:lineRule="auto"/>
        <w:jc w:val="both"/>
        <w:rPr>
          <w:sz w:val="22"/>
          <w:szCs w:val="22"/>
        </w:rPr>
      </w:pPr>
      <w:r w:rsidRPr="00826546">
        <w:rPr>
          <w:sz w:val="22"/>
          <w:szCs w:val="22"/>
        </w:rPr>
        <w:t>6</w:t>
      </w:r>
      <w:r w:rsidR="009F1E9A" w:rsidRPr="00826546">
        <w:rPr>
          <w:sz w:val="22"/>
          <w:szCs w:val="22"/>
        </w:rPr>
        <w:t xml:space="preserve">.1. </w:t>
      </w:r>
      <w:proofErr w:type="spellStart"/>
      <w:r w:rsidRPr="00826546">
        <w:rPr>
          <w:sz w:val="22"/>
          <w:szCs w:val="22"/>
        </w:rPr>
        <w:t>Hõlbustaja</w:t>
      </w:r>
      <w:proofErr w:type="spellEnd"/>
      <w:r w:rsidRPr="00826546">
        <w:rPr>
          <w:sz w:val="22"/>
          <w:szCs w:val="22"/>
        </w:rPr>
        <w:t xml:space="preserve"> vastutab broneerimissüsteemi vigade eest, mis tulenevad temast tingitud tehnilistest puudustest, ja broneerimistoimingu käigus tehtud vigade eest. </w:t>
      </w:r>
      <w:proofErr w:type="spellStart"/>
      <w:r w:rsidRPr="00826546">
        <w:rPr>
          <w:sz w:val="22"/>
          <w:szCs w:val="22"/>
        </w:rPr>
        <w:t>Hõlbustaja</w:t>
      </w:r>
      <w:proofErr w:type="spellEnd"/>
      <w:r w:rsidRPr="00826546">
        <w:rPr>
          <w:sz w:val="22"/>
          <w:szCs w:val="22"/>
        </w:rPr>
        <w:t xml:space="preserve"> ei vastuta broneerimisvigade eest, mis tulenevad reisijast või mis on tingitud vältimatutest ja erakorralistest asjaoludest. </w:t>
      </w:r>
    </w:p>
    <w:p w14:paraId="382A66BC" w14:textId="77777777" w:rsidR="00655486" w:rsidRPr="00826546" w:rsidRDefault="00655486" w:rsidP="00826546">
      <w:pPr>
        <w:shd w:val="clear" w:color="auto" w:fill="FFFFFF"/>
        <w:spacing w:after="0" w:line="240" w:lineRule="auto"/>
        <w:jc w:val="both"/>
        <w:rPr>
          <w:sz w:val="22"/>
          <w:szCs w:val="22"/>
        </w:rPr>
      </w:pPr>
    </w:p>
    <w:p w14:paraId="6DD3BB54" w14:textId="151650E8" w:rsidR="0004432A" w:rsidRPr="00826546" w:rsidRDefault="00655486" w:rsidP="00826546">
      <w:pPr>
        <w:shd w:val="clear" w:color="auto" w:fill="FFFFFF"/>
        <w:spacing w:after="0" w:line="240" w:lineRule="auto"/>
        <w:jc w:val="both"/>
        <w:rPr>
          <w:sz w:val="22"/>
          <w:szCs w:val="22"/>
        </w:rPr>
      </w:pPr>
      <w:r w:rsidRPr="00826546">
        <w:rPr>
          <w:sz w:val="22"/>
          <w:szCs w:val="22"/>
        </w:rPr>
        <w:lastRenderedPageBreak/>
        <w:t>6.2.</w:t>
      </w:r>
      <w:r w:rsidR="00F65161" w:rsidRPr="00826546">
        <w:rPr>
          <w:sz w:val="22"/>
          <w:szCs w:val="22"/>
        </w:rPr>
        <w:t xml:space="preserve"> R</w:t>
      </w:r>
      <w:r w:rsidR="0004432A" w:rsidRPr="00826546">
        <w:rPr>
          <w:sz w:val="22"/>
          <w:szCs w:val="22"/>
        </w:rPr>
        <w:t xml:space="preserve">eisijal </w:t>
      </w:r>
      <w:r w:rsidR="00F65161" w:rsidRPr="00826546">
        <w:rPr>
          <w:sz w:val="22"/>
          <w:szCs w:val="22"/>
        </w:rPr>
        <w:t xml:space="preserve">puudub </w:t>
      </w:r>
      <w:r w:rsidR="0004432A" w:rsidRPr="00826546">
        <w:rPr>
          <w:sz w:val="22"/>
          <w:szCs w:val="22"/>
        </w:rPr>
        <w:t>õigus</w:t>
      </w:r>
      <w:r w:rsidR="009750D9" w:rsidRPr="00826546">
        <w:rPr>
          <w:sz w:val="22"/>
          <w:szCs w:val="22"/>
        </w:rPr>
        <w:t xml:space="preserve"> nõuda tasu tagastamist või kahju </w:t>
      </w:r>
      <w:r w:rsidR="0004432A" w:rsidRPr="00826546">
        <w:rPr>
          <w:sz w:val="22"/>
          <w:szCs w:val="22"/>
        </w:rPr>
        <w:t>hüvit</w:t>
      </w:r>
      <w:r w:rsidR="009750D9" w:rsidRPr="00826546">
        <w:rPr>
          <w:sz w:val="22"/>
          <w:szCs w:val="22"/>
        </w:rPr>
        <w:t>amist,</w:t>
      </w:r>
      <w:r w:rsidR="0004432A" w:rsidRPr="00826546">
        <w:rPr>
          <w:sz w:val="22"/>
          <w:szCs w:val="22"/>
        </w:rPr>
        <w:t xml:space="preserve"> kui broneerimisviga on tingitud reisijast</w:t>
      </w:r>
      <w:r w:rsidR="00F65161" w:rsidRPr="00826546">
        <w:rPr>
          <w:sz w:val="22"/>
          <w:szCs w:val="22"/>
        </w:rPr>
        <w:t>.</w:t>
      </w:r>
      <w:r w:rsidR="009750D9" w:rsidRPr="00826546">
        <w:rPr>
          <w:sz w:val="22"/>
          <w:szCs w:val="22"/>
        </w:rPr>
        <w:t xml:space="preserve"> K</w:t>
      </w:r>
      <w:r w:rsidR="0004432A" w:rsidRPr="00826546">
        <w:rPr>
          <w:sz w:val="22"/>
          <w:szCs w:val="22"/>
        </w:rPr>
        <w:t xml:space="preserve">ui </w:t>
      </w:r>
      <w:r w:rsidR="009750D9" w:rsidRPr="00826546">
        <w:rPr>
          <w:sz w:val="22"/>
          <w:szCs w:val="22"/>
        </w:rPr>
        <w:t xml:space="preserve">reisija on </w:t>
      </w:r>
      <w:r w:rsidR="0004432A" w:rsidRPr="00826546">
        <w:rPr>
          <w:sz w:val="22"/>
          <w:szCs w:val="22"/>
        </w:rPr>
        <w:t>edasta</w:t>
      </w:r>
      <w:r w:rsidR="009750D9" w:rsidRPr="00826546">
        <w:rPr>
          <w:sz w:val="22"/>
          <w:szCs w:val="22"/>
        </w:rPr>
        <w:t>nud</w:t>
      </w:r>
      <w:r w:rsidR="0004432A" w:rsidRPr="00826546">
        <w:rPr>
          <w:sz w:val="22"/>
          <w:szCs w:val="22"/>
        </w:rPr>
        <w:t xml:space="preserve"> </w:t>
      </w:r>
      <w:proofErr w:type="spellStart"/>
      <w:r w:rsidRPr="00826546">
        <w:rPr>
          <w:sz w:val="22"/>
          <w:szCs w:val="22"/>
        </w:rPr>
        <w:t>hõlbustajale</w:t>
      </w:r>
      <w:proofErr w:type="spellEnd"/>
      <w:r w:rsidRPr="00826546">
        <w:rPr>
          <w:sz w:val="22"/>
          <w:szCs w:val="22"/>
        </w:rPr>
        <w:t xml:space="preserve"> </w:t>
      </w:r>
      <w:r w:rsidR="00403DBF" w:rsidRPr="00826546">
        <w:rPr>
          <w:sz w:val="22"/>
          <w:szCs w:val="22"/>
        </w:rPr>
        <w:t xml:space="preserve">või </w:t>
      </w:r>
      <w:r w:rsidRPr="00826546">
        <w:rPr>
          <w:sz w:val="22"/>
          <w:szCs w:val="22"/>
        </w:rPr>
        <w:t xml:space="preserve">reisiteenuse osutajale </w:t>
      </w:r>
      <w:r w:rsidR="0004432A" w:rsidRPr="00826546">
        <w:rPr>
          <w:sz w:val="22"/>
          <w:szCs w:val="22"/>
        </w:rPr>
        <w:t>ebaõiget või mittetäielikku reisijat või reisi puudutavat teavet</w:t>
      </w:r>
      <w:r w:rsidR="009750D9" w:rsidRPr="00826546">
        <w:rPr>
          <w:sz w:val="22"/>
          <w:szCs w:val="22"/>
        </w:rPr>
        <w:t xml:space="preserve">, loetakse see </w:t>
      </w:r>
      <w:r w:rsidR="00403DBF" w:rsidRPr="00826546">
        <w:rPr>
          <w:sz w:val="22"/>
          <w:szCs w:val="22"/>
        </w:rPr>
        <w:t xml:space="preserve">reisija </w:t>
      </w:r>
      <w:r w:rsidR="00F65161" w:rsidRPr="00826546">
        <w:rPr>
          <w:sz w:val="22"/>
          <w:szCs w:val="22"/>
        </w:rPr>
        <w:t xml:space="preserve">põhjustatud </w:t>
      </w:r>
      <w:r w:rsidR="00403DBF" w:rsidRPr="00826546">
        <w:rPr>
          <w:sz w:val="22"/>
          <w:szCs w:val="22"/>
        </w:rPr>
        <w:t>veaks</w:t>
      </w:r>
      <w:r w:rsidR="0004432A" w:rsidRPr="00826546">
        <w:rPr>
          <w:sz w:val="22"/>
          <w:szCs w:val="22"/>
        </w:rPr>
        <w:t>.</w:t>
      </w:r>
    </w:p>
    <w:p w14:paraId="6EC68318" w14:textId="77777777" w:rsidR="00CD5F6E" w:rsidRPr="00826546" w:rsidRDefault="00CD5F6E" w:rsidP="00826546">
      <w:pPr>
        <w:pStyle w:val="Heading1"/>
        <w:spacing w:before="0" w:line="240" w:lineRule="auto"/>
        <w:jc w:val="both"/>
        <w:rPr>
          <w:rFonts w:ascii="Times New Roman" w:hAnsi="Times New Roman" w:cs="Times New Roman"/>
          <w:color w:val="auto"/>
          <w:sz w:val="22"/>
          <w:szCs w:val="22"/>
        </w:rPr>
      </w:pPr>
      <w:bookmarkStart w:id="9" w:name="_Toc515530872"/>
    </w:p>
    <w:bookmarkEnd w:id="1"/>
    <w:bookmarkEnd w:id="9"/>
    <w:p w14:paraId="50A01A0B" w14:textId="6A7D2C2C" w:rsidR="00883EDE" w:rsidRPr="00826546" w:rsidRDefault="00883EDE" w:rsidP="00826546">
      <w:pPr>
        <w:spacing w:after="0" w:line="240" w:lineRule="auto"/>
        <w:jc w:val="both"/>
        <w:rPr>
          <w:sz w:val="22"/>
          <w:szCs w:val="22"/>
        </w:rPr>
      </w:pPr>
      <w:r w:rsidRPr="00826546">
        <w:rPr>
          <w:b/>
          <w:sz w:val="22"/>
          <w:szCs w:val="22"/>
        </w:rPr>
        <w:t xml:space="preserve">Art. </w:t>
      </w:r>
      <w:r w:rsidR="00F65161" w:rsidRPr="00826546">
        <w:rPr>
          <w:b/>
          <w:sz w:val="22"/>
          <w:szCs w:val="22"/>
        </w:rPr>
        <w:t>7</w:t>
      </w:r>
      <w:r w:rsidRPr="00826546">
        <w:rPr>
          <w:b/>
          <w:sz w:val="22"/>
          <w:szCs w:val="22"/>
        </w:rPr>
        <w:t>.</w:t>
      </w:r>
      <w:r w:rsidR="00826546" w:rsidRPr="00826546">
        <w:rPr>
          <w:b/>
          <w:sz w:val="22"/>
          <w:szCs w:val="22"/>
        </w:rPr>
        <w:t xml:space="preserve"> Õiguskaitsevahendid, kaebused ja muu</w:t>
      </w:r>
      <w:r w:rsidRPr="00826546">
        <w:rPr>
          <w:b/>
          <w:sz w:val="22"/>
          <w:szCs w:val="22"/>
        </w:rPr>
        <w:t>d tingimused</w:t>
      </w:r>
    </w:p>
    <w:p w14:paraId="2913E83F" w14:textId="77777777" w:rsidR="00883EDE" w:rsidRPr="00826546" w:rsidRDefault="00883EDE" w:rsidP="00826546">
      <w:pPr>
        <w:spacing w:after="0" w:line="240" w:lineRule="auto"/>
        <w:jc w:val="both"/>
        <w:rPr>
          <w:sz w:val="22"/>
          <w:szCs w:val="22"/>
        </w:rPr>
      </w:pPr>
    </w:p>
    <w:p w14:paraId="32F98074" w14:textId="30FEC11B" w:rsidR="00716E4E" w:rsidRPr="00826546" w:rsidRDefault="00826546" w:rsidP="00826546">
      <w:pPr>
        <w:spacing w:after="0" w:line="240" w:lineRule="auto"/>
        <w:jc w:val="both"/>
        <w:rPr>
          <w:sz w:val="22"/>
          <w:szCs w:val="22"/>
        </w:rPr>
      </w:pPr>
      <w:r w:rsidRPr="00826546">
        <w:rPr>
          <w:sz w:val="22"/>
          <w:szCs w:val="22"/>
        </w:rPr>
        <w:t>7</w:t>
      </w:r>
      <w:r w:rsidR="00716E4E" w:rsidRPr="00826546">
        <w:rPr>
          <w:sz w:val="22"/>
          <w:szCs w:val="22"/>
        </w:rPr>
        <w:t>.</w:t>
      </w:r>
      <w:r w:rsidRPr="00826546">
        <w:rPr>
          <w:sz w:val="22"/>
          <w:szCs w:val="22"/>
        </w:rPr>
        <w:t>1</w:t>
      </w:r>
      <w:r w:rsidR="00716E4E" w:rsidRPr="00826546">
        <w:rPr>
          <w:sz w:val="22"/>
          <w:szCs w:val="22"/>
        </w:rPr>
        <w:t xml:space="preserve">. Juhul, kui reisija ei saa ostetud reisiteenust, peab ta võtma ühendust vastava reisiteenuse osutajaga sel hetkel, kui tal on õigus nimetatud teenust saada. Võimalusel tuleb puudusest teenuse osutamises teatada püsival andmekandjal. </w:t>
      </w:r>
    </w:p>
    <w:p w14:paraId="28C19DB6" w14:textId="77777777" w:rsidR="00716E4E" w:rsidRPr="00826546" w:rsidRDefault="00716E4E" w:rsidP="00826546">
      <w:pPr>
        <w:spacing w:after="0" w:line="240" w:lineRule="auto"/>
        <w:jc w:val="both"/>
        <w:rPr>
          <w:sz w:val="22"/>
          <w:szCs w:val="22"/>
        </w:rPr>
      </w:pPr>
    </w:p>
    <w:p w14:paraId="26CC291C" w14:textId="72CF5531" w:rsidR="00716E4E" w:rsidRPr="00826546" w:rsidRDefault="00826546" w:rsidP="00826546">
      <w:pPr>
        <w:spacing w:after="0" w:line="240" w:lineRule="auto"/>
        <w:jc w:val="both"/>
        <w:rPr>
          <w:sz w:val="22"/>
          <w:szCs w:val="22"/>
        </w:rPr>
      </w:pPr>
      <w:r w:rsidRPr="00826546">
        <w:rPr>
          <w:sz w:val="22"/>
          <w:szCs w:val="22"/>
        </w:rPr>
        <w:t>7</w:t>
      </w:r>
      <w:r w:rsidR="00716E4E" w:rsidRPr="00826546">
        <w:rPr>
          <w:sz w:val="22"/>
          <w:szCs w:val="22"/>
        </w:rPr>
        <w:t>.</w:t>
      </w:r>
      <w:r w:rsidRPr="00826546">
        <w:rPr>
          <w:sz w:val="22"/>
          <w:szCs w:val="22"/>
        </w:rPr>
        <w:t>2</w:t>
      </w:r>
      <w:r w:rsidR="00716E4E" w:rsidRPr="00826546">
        <w:rPr>
          <w:sz w:val="22"/>
          <w:szCs w:val="22"/>
        </w:rPr>
        <w:t>. Reisijal on õigus</w:t>
      </w:r>
      <w:bookmarkStart w:id="10" w:name="_GoBack"/>
      <w:bookmarkEnd w:id="10"/>
      <w:r w:rsidR="00716E4E" w:rsidRPr="00826546">
        <w:rPr>
          <w:sz w:val="22"/>
          <w:szCs w:val="22"/>
        </w:rPr>
        <w:t xml:space="preserve"> tugineda võlaõigusseaduses sätestatud õiguskaitsevahenditele sh nõuda kohustuse täitmist; oma võlgnetava kohustuse täitmisest keelduda; nõuda kahju hüvitamist; taganeda lepingust või öelda leping üles; alandada hinda; rahalise kohustuse täitmisega viivitamise korral nõuda viivist.</w:t>
      </w:r>
    </w:p>
    <w:p w14:paraId="7CDB44C7" w14:textId="77777777" w:rsidR="00716E4E" w:rsidRPr="00826546" w:rsidRDefault="00716E4E" w:rsidP="00826546">
      <w:pPr>
        <w:spacing w:after="0" w:line="240" w:lineRule="auto"/>
        <w:jc w:val="both"/>
        <w:rPr>
          <w:sz w:val="22"/>
          <w:szCs w:val="22"/>
        </w:rPr>
      </w:pPr>
    </w:p>
    <w:p w14:paraId="6DBA0AE6" w14:textId="35ED915F" w:rsidR="00C50868" w:rsidRPr="00826546" w:rsidRDefault="00F65161" w:rsidP="00826546">
      <w:pPr>
        <w:spacing w:after="0" w:line="240" w:lineRule="auto"/>
        <w:jc w:val="both"/>
        <w:rPr>
          <w:sz w:val="22"/>
          <w:szCs w:val="22"/>
        </w:rPr>
      </w:pPr>
      <w:r w:rsidRPr="00826546">
        <w:rPr>
          <w:sz w:val="22"/>
          <w:szCs w:val="22"/>
        </w:rPr>
        <w:t>7</w:t>
      </w:r>
      <w:r w:rsidR="0038383D" w:rsidRPr="00826546">
        <w:rPr>
          <w:sz w:val="22"/>
          <w:szCs w:val="22"/>
        </w:rPr>
        <w:t>.</w:t>
      </w:r>
      <w:r w:rsidR="00826546" w:rsidRPr="00826546">
        <w:rPr>
          <w:sz w:val="22"/>
          <w:szCs w:val="22"/>
        </w:rPr>
        <w:t>3</w:t>
      </w:r>
      <w:r w:rsidR="0038383D" w:rsidRPr="00826546">
        <w:rPr>
          <w:sz w:val="22"/>
          <w:szCs w:val="22"/>
        </w:rPr>
        <w:t xml:space="preserve">. Reisija ja </w:t>
      </w:r>
      <w:proofErr w:type="spellStart"/>
      <w:r w:rsidR="00E57473" w:rsidRPr="00826546">
        <w:rPr>
          <w:sz w:val="22"/>
          <w:szCs w:val="22"/>
        </w:rPr>
        <w:t>hõlbustaja</w:t>
      </w:r>
      <w:proofErr w:type="spellEnd"/>
      <w:r w:rsidR="00E57473" w:rsidRPr="00826546">
        <w:rPr>
          <w:sz w:val="22"/>
          <w:szCs w:val="22"/>
        </w:rPr>
        <w:t xml:space="preserve"> </w:t>
      </w:r>
      <w:r w:rsidR="00B02B6E" w:rsidRPr="00826546">
        <w:rPr>
          <w:sz w:val="22"/>
          <w:szCs w:val="22"/>
        </w:rPr>
        <w:t xml:space="preserve">vahelised </w:t>
      </w:r>
      <w:r w:rsidR="0038383D" w:rsidRPr="00826546">
        <w:rPr>
          <w:sz w:val="22"/>
          <w:szCs w:val="22"/>
        </w:rPr>
        <w:t xml:space="preserve">erimeelsused püütakse eelkõige lahendada läbirääkimiste korras. Vaidlused tarbijatega lahendatakse tarbijavaidluste komisjonis aadressil Pronksi 12 Tallinn. Tarbijakaitse seaduse kohaselt on komisjoni pädevuses lahendada </w:t>
      </w:r>
      <w:r w:rsidR="00C50868" w:rsidRPr="00826546">
        <w:rPr>
          <w:sz w:val="22"/>
          <w:szCs w:val="22"/>
        </w:rPr>
        <w:t>l</w:t>
      </w:r>
      <w:r w:rsidR="0038383D" w:rsidRPr="00826546">
        <w:rPr>
          <w:sz w:val="22"/>
          <w:szCs w:val="22"/>
        </w:rPr>
        <w:t>epingust tulenevaid vaidlusi, mida pooled ei ole suutnud lahendada kokkuleppe teel. Kohtuvaidlused lahendavad pooled Eesti Vabariigi seaduste ja õigusaktidega sätestatud korras</w:t>
      </w:r>
      <w:r w:rsidR="00B02B6E" w:rsidRPr="00826546">
        <w:rPr>
          <w:sz w:val="22"/>
          <w:szCs w:val="22"/>
        </w:rPr>
        <w:t>.</w:t>
      </w:r>
    </w:p>
    <w:p w14:paraId="75EEAD18" w14:textId="60736BC6" w:rsidR="00826546" w:rsidRPr="00826546" w:rsidRDefault="00826546" w:rsidP="00826546">
      <w:pPr>
        <w:spacing w:after="0" w:line="240" w:lineRule="auto"/>
        <w:jc w:val="both"/>
        <w:rPr>
          <w:sz w:val="22"/>
          <w:szCs w:val="22"/>
        </w:rPr>
      </w:pPr>
    </w:p>
    <w:p w14:paraId="663BD79E" w14:textId="7F059E88" w:rsidR="00594F46" w:rsidRPr="00826546" w:rsidRDefault="00826546" w:rsidP="00826546">
      <w:pPr>
        <w:spacing w:after="0" w:line="240" w:lineRule="auto"/>
        <w:jc w:val="both"/>
        <w:rPr>
          <w:sz w:val="22"/>
          <w:szCs w:val="22"/>
        </w:rPr>
      </w:pPr>
      <w:r w:rsidRPr="00826546">
        <w:rPr>
          <w:sz w:val="22"/>
          <w:szCs w:val="22"/>
        </w:rPr>
        <w:t>7.4. Üldtingimused kuuluvad lahutamatult SRK lepingu juurde.</w:t>
      </w:r>
    </w:p>
    <w:sectPr w:rsidR="00594F46" w:rsidRPr="00826546" w:rsidSect="00FE0F5F">
      <w:footerReference w:type="default" r:id="rId12"/>
      <w:pgSz w:w="11906" w:h="16838"/>
      <w:pgMar w:top="907" w:right="1021" w:bottom="964" w:left="1021"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9996" w14:textId="77777777" w:rsidR="00D657C6" w:rsidRDefault="00D657C6" w:rsidP="00600F9D">
      <w:pPr>
        <w:spacing w:after="0" w:line="240" w:lineRule="auto"/>
      </w:pPr>
      <w:r>
        <w:separator/>
      </w:r>
    </w:p>
  </w:endnote>
  <w:endnote w:type="continuationSeparator" w:id="0">
    <w:p w14:paraId="386D43FE" w14:textId="77777777" w:rsidR="00D657C6" w:rsidRDefault="00D657C6" w:rsidP="0060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90BB" w14:textId="77777777" w:rsidR="00E023DA" w:rsidRDefault="00E0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6311C" w14:textId="77777777" w:rsidR="00D657C6" w:rsidRDefault="00D657C6" w:rsidP="00600F9D">
      <w:pPr>
        <w:spacing w:after="0" w:line="240" w:lineRule="auto"/>
      </w:pPr>
      <w:r>
        <w:separator/>
      </w:r>
    </w:p>
  </w:footnote>
  <w:footnote w:type="continuationSeparator" w:id="0">
    <w:p w14:paraId="78623CEF" w14:textId="77777777" w:rsidR="00D657C6" w:rsidRDefault="00D657C6" w:rsidP="00600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13EA"/>
    <w:multiLevelType w:val="multilevel"/>
    <w:tmpl w:val="3EAA4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6E76DC"/>
    <w:multiLevelType w:val="hybridMultilevel"/>
    <w:tmpl w:val="B1FEFC74"/>
    <w:lvl w:ilvl="0" w:tplc="040B000B">
      <w:start w:val="1"/>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D041B9E"/>
    <w:multiLevelType w:val="hybridMultilevel"/>
    <w:tmpl w:val="1AA46748"/>
    <w:lvl w:ilvl="0" w:tplc="BECAF102">
      <w:start w:val="1"/>
      <w:numFmt w:val="bullet"/>
      <w:lvlText w:val=""/>
      <w:lvlJc w:val="left"/>
      <w:pPr>
        <w:ind w:left="720" w:hanging="360"/>
      </w:pPr>
      <w:rPr>
        <w:rFonts w:ascii="Symbol" w:hAnsi="Symbol" w:hint="default"/>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EF"/>
    <w:rsid w:val="0000266E"/>
    <w:rsid w:val="000026EE"/>
    <w:rsid w:val="000050EF"/>
    <w:rsid w:val="00005EC6"/>
    <w:rsid w:val="0000750E"/>
    <w:rsid w:val="00012D1F"/>
    <w:rsid w:val="0001761D"/>
    <w:rsid w:val="00020F58"/>
    <w:rsid w:val="000347A9"/>
    <w:rsid w:val="0004041F"/>
    <w:rsid w:val="00040DC8"/>
    <w:rsid w:val="000426ED"/>
    <w:rsid w:val="0004432A"/>
    <w:rsid w:val="00047F7D"/>
    <w:rsid w:val="000515E9"/>
    <w:rsid w:val="00052B38"/>
    <w:rsid w:val="0005785A"/>
    <w:rsid w:val="0006518E"/>
    <w:rsid w:val="0006765D"/>
    <w:rsid w:val="00070433"/>
    <w:rsid w:val="00070C4C"/>
    <w:rsid w:val="00071F6A"/>
    <w:rsid w:val="00077C73"/>
    <w:rsid w:val="00081931"/>
    <w:rsid w:val="00081AF4"/>
    <w:rsid w:val="000833CE"/>
    <w:rsid w:val="00087A56"/>
    <w:rsid w:val="000A2F7D"/>
    <w:rsid w:val="000A5053"/>
    <w:rsid w:val="000A732F"/>
    <w:rsid w:val="000B195C"/>
    <w:rsid w:val="000B2C11"/>
    <w:rsid w:val="000B4385"/>
    <w:rsid w:val="000B6EF5"/>
    <w:rsid w:val="000B6FF8"/>
    <w:rsid w:val="000C0100"/>
    <w:rsid w:val="000C0828"/>
    <w:rsid w:val="000C0F68"/>
    <w:rsid w:val="000C2780"/>
    <w:rsid w:val="000D1D37"/>
    <w:rsid w:val="000D24F0"/>
    <w:rsid w:val="000D4819"/>
    <w:rsid w:val="000D5BEE"/>
    <w:rsid w:val="000E11F0"/>
    <w:rsid w:val="000E3160"/>
    <w:rsid w:val="000E401B"/>
    <w:rsid w:val="000E59AD"/>
    <w:rsid w:val="000E6A97"/>
    <w:rsid w:val="000F2CC2"/>
    <w:rsid w:val="0010030E"/>
    <w:rsid w:val="001006CC"/>
    <w:rsid w:val="001008CF"/>
    <w:rsid w:val="001010BA"/>
    <w:rsid w:val="001105D6"/>
    <w:rsid w:val="00111616"/>
    <w:rsid w:val="0011250E"/>
    <w:rsid w:val="00112E1B"/>
    <w:rsid w:val="00123E9B"/>
    <w:rsid w:val="00125A6B"/>
    <w:rsid w:val="00134E38"/>
    <w:rsid w:val="00135FBD"/>
    <w:rsid w:val="001444FB"/>
    <w:rsid w:val="00151BF6"/>
    <w:rsid w:val="00153912"/>
    <w:rsid w:val="00165492"/>
    <w:rsid w:val="00165A99"/>
    <w:rsid w:val="00166577"/>
    <w:rsid w:val="00173031"/>
    <w:rsid w:val="0017487F"/>
    <w:rsid w:val="00175C46"/>
    <w:rsid w:val="001801C7"/>
    <w:rsid w:val="0019267D"/>
    <w:rsid w:val="00193583"/>
    <w:rsid w:val="00194315"/>
    <w:rsid w:val="001A0944"/>
    <w:rsid w:val="001A4877"/>
    <w:rsid w:val="001A7E8B"/>
    <w:rsid w:val="001B038F"/>
    <w:rsid w:val="001B078B"/>
    <w:rsid w:val="001B288F"/>
    <w:rsid w:val="001C13A7"/>
    <w:rsid w:val="001C2F29"/>
    <w:rsid w:val="001C3A17"/>
    <w:rsid w:val="001C6A41"/>
    <w:rsid w:val="001D0254"/>
    <w:rsid w:val="001D399F"/>
    <w:rsid w:val="001D42FC"/>
    <w:rsid w:val="001D5939"/>
    <w:rsid w:val="001E36C5"/>
    <w:rsid w:val="001E63C4"/>
    <w:rsid w:val="001F1202"/>
    <w:rsid w:val="001F4364"/>
    <w:rsid w:val="001F4F1E"/>
    <w:rsid w:val="001F6368"/>
    <w:rsid w:val="001F6799"/>
    <w:rsid w:val="001F75C7"/>
    <w:rsid w:val="002057F8"/>
    <w:rsid w:val="002105DE"/>
    <w:rsid w:val="0021119C"/>
    <w:rsid w:val="0021208B"/>
    <w:rsid w:val="00220941"/>
    <w:rsid w:val="00221B2C"/>
    <w:rsid w:val="00222B91"/>
    <w:rsid w:val="00232234"/>
    <w:rsid w:val="0023233F"/>
    <w:rsid w:val="00233CFE"/>
    <w:rsid w:val="002440A1"/>
    <w:rsid w:val="002739A1"/>
    <w:rsid w:val="00273B7F"/>
    <w:rsid w:val="00290DC7"/>
    <w:rsid w:val="00293FD9"/>
    <w:rsid w:val="00296850"/>
    <w:rsid w:val="002A135A"/>
    <w:rsid w:val="002A40D7"/>
    <w:rsid w:val="002B497A"/>
    <w:rsid w:val="002C6835"/>
    <w:rsid w:val="002D2560"/>
    <w:rsid w:val="002D745F"/>
    <w:rsid w:val="002F5015"/>
    <w:rsid w:val="002F6744"/>
    <w:rsid w:val="00304014"/>
    <w:rsid w:val="00305CF8"/>
    <w:rsid w:val="00313AA5"/>
    <w:rsid w:val="00315824"/>
    <w:rsid w:val="0032584E"/>
    <w:rsid w:val="00327F38"/>
    <w:rsid w:val="0033417E"/>
    <w:rsid w:val="003345DE"/>
    <w:rsid w:val="0034363F"/>
    <w:rsid w:val="0034477B"/>
    <w:rsid w:val="003537F8"/>
    <w:rsid w:val="0035434E"/>
    <w:rsid w:val="00361059"/>
    <w:rsid w:val="00365140"/>
    <w:rsid w:val="003657AC"/>
    <w:rsid w:val="003712D6"/>
    <w:rsid w:val="003728A9"/>
    <w:rsid w:val="00374F9B"/>
    <w:rsid w:val="00375FD1"/>
    <w:rsid w:val="003800CB"/>
    <w:rsid w:val="00380485"/>
    <w:rsid w:val="003820AA"/>
    <w:rsid w:val="0038383D"/>
    <w:rsid w:val="003849FE"/>
    <w:rsid w:val="00385B14"/>
    <w:rsid w:val="003A2F8A"/>
    <w:rsid w:val="003B1AFD"/>
    <w:rsid w:val="003B26BB"/>
    <w:rsid w:val="003B3BAA"/>
    <w:rsid w:val="003B6532"/>
    <w:rsid w:val="003B727F"/>
    <w:rsid w:val="003C50D9"/>
    <w:rsid w:val="003C58AF"/>
    <w:rsid w:val="003E3860"/>
    <w:rsid w:val="003F14C6"/>
    <w:rsid w:val="003F1CAF"/>
    <w:rsid w:val="003F5F7E"/>
    <w:rsid w:val="00403DBF"/>
    <w:rsid w:val="004062ED"/>
    <w:rsid w:val="00413BCE"/>
    <w:rsid w:val="00434C62"/>
    <w:rsid w:val="00435115"/>
    <w:rsid w:val="0044347E"/>
    <w:rsid w:val="00445817"/>
    <w:rsid w:val="004558AD"/>
    <w:rsid w:val="00462E99"/>
    <w:rsid w:val="00463DDD"/>
    <w:rsid w:val="004707A1"/>
    <w:rsid w:val="00472123"/>
    <w:rsid w:val="00472C3D"/>
    <w:rsid w:val="0047327E"/>
    <w:rsid w:val="004864A3"/>
    <w:rsid w:val="004931BB"/>
    <w:rsid w:val="00495EFF"/>
    <w:rsid w:val="004A3D86"/>
    <w:rsid w:val="004A4696"/>
    <w:rsid w:val="004B2A54"/>
    <w:rsid w:val="004B5EA1"/>
    <w:rsid w:val="004C79B2"/>
    <w:rsid w:val="004D037B"/>
    <w:rsid w:val="004D6959"/>
    <w:rsid w:val="004E5865"/>
    <w:rsid w:val="004E5EB1"/>
    <w:rsid w:val="004F08BC"/>
    <w:rsid w:val="004F1155"/>
    <w:rsid w:val="004F16EB"/>
    <w:rsid w:val="004F4A5E"/>
    <w:rsid w:val="00506418"/>
    <w:rsid w:val="00507B20"/>
    <w:rsid w:val="005116C5"/>
    <w:rsid w:val="00512DED"/>
    <w:rsid w:val="00512EC4"/>
    <w:rsid w:val="00522053"/>
    <w:rsid w:val="00522D2A"/>
    <w:rsid w:val="00526423"/>
    <w:rsid w:val="005346E3"/>
    <w:rsid w:val="00542F04"/>
    <w:rsid w:val="00543129"/>
    <w:rsid w:val="00547FD3"/>
    <w:rsid w:val="00551B99"/>
    <w:rsid w:val="00554119"/>
    <w:rsid w:val="00562365"/>
    <w:rsid w:val="00564E94"/>
    <w:rsid w:val="0057144F"/>
    <w:rsid w:val="00574376"/>
    <w:rsid w:val="0058006C"/>
    <w:rsid w:val="00582AA9"/>
    <w:rsid w:val="00584929"/>
    <w:rsid w:val="00585845"/>
    <w:rsid w:val="00586F19"/>
    <w:rsid w:val="00591178"/>
    <w:rsid w:val="00592001"/>
    <w:rsid w:val="00594F46"/>
    <w:rsid w:val="005959C7"/>
    <w:rsid w:val="00597074"/>
    <w:rsid w:val="005A077A"/>
    <w:rsid w:val="005A1CCD"/>
    <w:rsid w:val="005A4090"/>
    <w:rsid w:val="005A423D"/>
    <w:rsid w:val="005A6498"/>
    <w:rsid w:val="005A7141"/>
    <w:rsid w:val="005B5C90"/>
    <w:rsid w:val="005B5DF9"/>
    <w:rsid w:val="005C2297"/>
    <w:rsid w:val="005C2389"/>
    <w:rsid w:val="005C6FC5"/>
    <w:rsid w:val="005D2319"/>
    <w:rsid w:val="005D3580"/>
    <w:rsid w:val="005D568A"/>
    <w:rsid w:val="005D5A66"/>
    <w:rsid w:val="005E3DFB"/>
    <w:rsid w:val="005E7997"/>
    <w:rsid w:val="005E7F51"/>
    <w:rsid w:val="005F0889"/>
    <w:rsid w:val="005F0AF5"/>
    <w:rsid w:val="005F77BD"/>
    <w:rsid w:val="00600F9D"/>
    <w:rsid w:val="00605B93"/>
    <w:rsid w:val="00605E98"/>
    <w:rsid w:val="00610CBA"/>
    <w:rsid w:val="00613501"/>
    <w:rsid w:val="00614B72"/>
    <w:rsid w:val="00617A36"/>
    <w:rsid w:val="00626695"/>
    <w:rsid w:val="00634113"/>
    <w:rsid w:val="0063436F"/>
    <w:rsid w:val="00635C09"/>
    <w:rsid w:val="00635FB2"/>
    <w:rsid w:val="006362DA"/>
    <w:rsid w:val="00645776"/>
    <w:rsid w:val="00651214"/>
    <w:rsid w:val="006519C5"/>
    <w:rsid w:val="0065215D"/>
    <w:rsid w:val="00655486"/>
    <w:rsid w:val="006561B5"/>
    <w:rsid w:val="00657711"/>
    <w:rsid w:val="006673F3"/>
    <w:rsid w:val="00672122"/>
    <w:rsid w:val="00674023"/>
    <w:rsid w:val="00674FD4"/>
    <w:rsid w:val="006754F9"/>
    <w:rsid w:val="00681AEE"/>
    <w:rsid w:val="00681CE4"/>
    <w:rsid w:val="006820F2"/>
    <w:rsid w:val="006834F2"/>
    <w:rsid w:val="006840C0"/>
    <w:rsid w:val="00684BF1"/>
    <w:rsid w:val="0069069B"/>
    <w:rsid w:val="00690E39"/>
    <w:rsid w:val="006975D4"/>
    <w:rsid w:val="00697B11"/>
    <w:rsid w:val="006B1D3B"/>
    <w:rsid w:val="006C0810"/>
    <w:rsid w:val="006C22B3"/>
    <w:rsid w:val="006C4286"/>
    <w:rsid w:val="006C639B"/>
    <w:rsid w:val="006C70B4"/>
    <w:rsid w:val="006D0842"/>
    <w:rsid w:val="006D37D2"/>
    <w:rsid w:val="006D5A7B"/>
    <w:rsid w:val="006E0724"/>
    <w:rsid w:val="006F3C16"/>
    <w:rsid w:val="006F5884"/>
    <w:rsid w:val="006F5893"/>
    <w:rsid w:val="006F627E"/>
    <w:rsid w:val="006F6C46"/>
    <w:rsid w:val="006F771F"/>
    <w:rsid w:val="00704AEE"/>
    <w:rsid w:val="00710544"/>
    <w:rsid w:val="007149DD"/>
    <w:rsid w:val="00716E4E"/>
    <w:rsid w:val="00716EAC"/>
    <w:rsid w:val="007179D0"/>
    <w:rsid w:val="00721B54"/>
    <w:rsid w:val="0072570E"/>
    <w:rsid w:val="007358A2"/>
    <w:rsid w:val="00736209"/>
    <w:rsid w:val="00742AFA"/>
    <w:rsid w:val="007503B2"/>
    <w:rsid w:val="0075531D"/>
    <w:rsid w:val="0076199F"/>
    <w:rsid w:val="0076217D"/>
    <w:rsid w:val="00763915"/>
    <w:rsid w:val="00766D91"/>
    <w:rsid w:val="00772351"/>
    <w:rsid w:val="00773780"/>
    <w:rsid w:val="0077458C"/>
    <w:rsid w:val="00776219"/>
    <w:rsid w:val="007800EC"/>
    <w:rsid w:val="00780A9A"/>
    <w:rsid w:val="0078410E"/>
    <w:rsid w:val="0078453A"/>
    <w:rsid w:val="007900C4"/>
    <w:rsid w:val="007901E9"/>
    <w:rsid w:val="00790F75"/>
    <w:rsid w:val="00791685"/>
    <w:rsid w:val="00795AC8"/>
    <w:rsid w:val="007969B5"/>
    <w:rsid w:val="007A56A0"/>
    <w:rsid w:val="007A59F8"/>
    <w:rsid w:val="007A6F40"/>
    <w:rsid w:val="007A76D6"/>
    <w:rsid w:val="007B0F22"/>
    <w:rsid w:val="007B723D"/>
    <w:rsid w:val="007B7C9A"/>
    <w:rsid w:val="007C2243"/>
    <w:rsid w:val="007C4468"/>
    <w:rsid w:val="007C7512"/>
    <w:rsid w:val="007D288B"/>
    <w:rsid w:val="007D361A"/>
    <w:rsid w:val="007E1D67"/>
    <w:rsid w:val="007E7507"/>
    <w:rsid w:val="007F229F"/>
    <w:rsid w:val="007F271E"/>
    <w:rsid w:val="007F2A52"/>
    <w:rsid w:val="00800B5C"/>
    <w:rsid w:val="00806329"/>
    <w:rsid w:val="00807276"/>
    <w:rsid w:val="00826546"/>
    <w:rsid w:val="00826B26"/>
    <w:rsid w:val="00832E9B"/>
    <w:rsid w:val="008339A8"/>
    <w:rsid w:val="0083654E"/>
    <w:rsid w:val="0083665C"/>
    <w:rsid w:val="00845591"/>
    <w:rsid w:val="00845C31"/>
    <w:rsid w:val="0085588F"/>
    <w:rsid w:val="0086479B"/>
    <w:rsid w:val="00871FD8"/>
    <w:rsid w:val="00876CBE"/>
    <w:rsid w:val="00883EDE"/>
    <w:rsid w:val="00887B62"/>
    <w:rsid w:val="008900D5"/>
    <w:rsid w:val="008938E3"/>
    <w:rsid w:val="00893ABD"/>
    <w:rsid w:val="00897FA6"/>
    <w:rsid w:val="008A39DE"/>
    <w:rsid w:val="008A6A48"/>
    <w:rsid w:val="008B1A69"/>
    <w:rsid w:val="008B2721"/>
    <w:rsid w:val="008B6681"/>
    <w:rsid w:val="008B796C"/>
    <w:rsid w:val="008C0844"/>
    <w:rsid w:val="008C2455"/>
    <w:rsid w:val="008C25B0"/>
    <w:rsid w:val="008C2BF2"/>
    <w:rsid w:val="008C5C6F"/>
    <w:rsid w:val="008D2F7E"/>
    <w:rsid w:val="008D4421"/>
    <w:rsid w:val="008D4554"/>
    <w:rsid w:val="008D56BF"/>
    <w:rsid w:val="008E7496"/>
    <w:rsid w:val="008E7AD7"/>
    <w:rsid w:val="008F670D"/>
    <w:rsid w:val="00903A6D"/>
    <w:rsid w:val="00904C57"/>
    <w:rsid w:val="00906D17"/>
    <w:rsid w:val="009124A9"/>
    <w:rsid w:val="009145F6"/>
    <w:rsid w:val="00914EF4"/>
    <w:rsid w:val="00915612"/>
    <w:rsid w:val="00915D7D"/>
    <w:rsid w:val="00917E66"/>
    <w:rsid w:val="00927E9C"/>
    <w:rsid w:val="00927FF6"/>
    <w:rsid w:val="00945CCD"/>
    <w:rsid w:val="00946959"/>
    <w:rsid w:val="009545EC"/>
    <w:rsid w:val="00954E6D"/>
    <w:rsid w:val="00954F26"/>
    <w:rsid w:val="009556F6"/>
    <w:rsid w:val="00963ECF"/>
    <w:rsid w:val="00964FA9"/>
    <w:rsid w:val="00967D9D"/>
    <w:rsid w:val="00973A2C"/>
    <w:rsid w:val="009750D9"/>
    <w:rsid w:val="00976A8E"/>
    <w:rsid w:val="00980134"/>
    <w:rsid w:val="00981A82"/>
    <w:rsid w:val="00985EDB"/>
    <w:rsid w:val="009929F9"/>
    <w:rsid w:val="009C13EA"/>
    <w:rsid w:val="009C1E90"/>
    <w:rsid w:val="009D1E3F"/>
    <w:rsid w:val="009D2FD3"/>
    <w:rsid w:val="009D4D7C"/>
    <w:rsid w:val="009D5ED6"/>
    <w:rsid w:val="009D745F"/>
    <w:rsid w:val="009D7A70"/>
    <w:rsid w:val="009E56A9"/>
    <w:rsid w:val="009F18EC"/>
    <w:rsid w:val="009F1E9A"/>
    <w:rsid w:val="009F206E"/>
    <w:rsid w:val="009F4580"/>
    <w:rsid w:val="00A01DED"/>
    <w:rsid w:val="00A031E3"/>
    <w:rsid w:val="00A11156"/>
    <w:rsid w:val="00A16E3D"/>
    <w:rsid w:val="00A2073A"/>
    <w:rsid w:val="00A24F9A"/>
    <w:rsid w:val="00A30B5D"/>
    <w:rsid w:val="00A32F17"/>
    <w:rsid w:val="00A3606F"/>
    <w:rsid w:val="00A3774E"/>
    <w:rsid w:val="00A42210"/>
    <w:rsid w:val="00A43407"/>
    <w:rsid w:val="00A47C21"/>
    <w:rsid w:val="00A50022"/>
    <w:rsid w:val="00A51D67"/>
    <w:rsid w:val="00A54CD1"/>
    <w:rsid w:val="00A60AD5"/>
    <w:rsid w:val="00A61C7C"/>
    <w:rsid w:val="00A62CFF"/>
    <w:rsid w:val="00A668BE"/>
    <w:rsid w:val="00A8229F"/>
    <w:rsid w:val="00A82AA6"/>
    <w:rsid w:val="00A86D07"/>
    <w:rsid w:val="00A9204A"/>
    <w:rsid w:val="00A940DF"/>
    <w:rsid w:val="00AA3539"/>
    <w:rsid w:val="00AA6586"/>
    <w:rsid w:val="00AA746E"/>
    <w:rsid w:val="00AB32EC"/>
    <w:rsid w:val="00AC3C43"/>
    <w:rsid w:val="00AC3DD6"/>
    <w:rsid w:val="00AC41E6"/>
    <w:rsid w:val="00AD7B14"/>
    <w:rsid w:val="00AE45A4"/>
    <w:rsid w:val="00AE45FC"/>
    <w:rsid w:val="00AF0C3E"/>
    <w:rsid w:val="00B02B6E"/>
    <w:rsid w:val="00B10847"/>
    <w:rsid w:val="00B110D9"/>
    <w:rsid w:val="00B15090"/>
    <w:rsid w:val="00B17952"/>
    <w:rsid w:val="00B17EE4"/>
    <w:rsid w:val="00B278B7"/>
    <w:rsid w:val="00B30A28"/>
    <w:rsid w:val="00B30EF9"/>
    <w:rsid w:val="00B41108"/>
    <w:rsid w:val="00B44E6A"/>
    <w:rsid w:val="00B45891"/>
    <w:rsid w:val="00B45B15"/>
    <w:rsid w:val="00B521E4"/>
    <w:rsid w:val="00B53BBA"/>
    <w:rsid w:val="00B556D1"/>
    <w:rsid w:val="00B56D56"/>
    <w:rsid w:val="00B60D50"/>
    <w:rsid w:val="00B61D73"/>
    <w:rsid w:val="00B64C51"/>
    <w:rsid w:val="00B65365"/>
    <w:rsid w:val="00B65BEF"/>
    <w:rsid w:val="00B6669E"/>
    <w:rsid w:val="00B72EC6"/>
    <w:rsid w:val="00B745EF"/>
    <w:rsid w:val="00B77A54"/>
    <w:rsid w:val="00B81126"/>
    <w:rsid w:val="00B86C65"/>
    <w:rsid w:val="00BA0E5F"/>
    <w:rsid w:val="00BA2BEB"/>
    <w:rsid w:val="00BA39F7"/>
    <w:rsid w:val="00BB011C"/>
    <w:rsid w:val="00BB0528"/>
    <w:rsid w:val="00BB3874"/>
    <w:rsid w:val="00BB42B3"/>
    <w:rsid w:val="00BB6D04"/>
    <w:rsid w:val="00BC06D6"/>
    <w:rsid w:val="00BC07DD"/>
    <w:rsid w:val="00BC4CFF"/>
    <w:rsid w:val="00BC571D"/>
    <w:rsid w:val="00BC6736"/>
    <w:rsid w:val="00BD3EEC"/>
    <w:rsid w:val="00BE1C6E"/>
    <w:rsid w:val="00BE486E"/>
    <w:rsid w:val="00BE5382"/>
    <w:rsid w:val="00BE55A4"/>
    <w:rsid w:val="00BF4FD6"/>
    <w:rsid w:val="00BF7759"/>
    <w:rsid w:val="00C00D1F"/>
    <w:rsid w:val="00C00FA8"/>
    <w:rsid w:val="00C1069C"/>
    <w:rsid w:val="00C109F2"/>
    <w:rsid w:val="00C11BD5"/>
    <w:rsid w:val="00C123C5"/>
    <w:rsid w:val="00C1265F"/>
    <w:rsid w:val="00C12663"/>
    <w:rsid w:val="00C1604C"/>
    <w:rsid w:val="00C16B2B"/>
    <w:rsid w:val="00C20189"/>
    <w:rsid w:val="00C23F5A"/>
    <w:rsid w:val="00C27216"/>
    <w:rsid w:val="00C364CC"/>
    <w:rsid w:val="00C377CC"/>
    <w:rsid w:val="00C404C2"/>
    <w:rsid w:val="00C4176A"/>
    <w:rsid w:val="00C417DC"/>
    <w:rsid w:val="00C442E9"/>
    <w:rsid w:val="00C44B7B"/>
    <w:rsid w:val="00C50868"/>
    <w:rsid w:val="00C520A6"/>
    <w:rsid w:val="00C565B3"/>
    <w:rsid w:val="00C5711C"/>
    <w:rsid w:val="00C60AEA"/>
    <w:rsid w:val="00C612BE"/>
    <w:rsid w:val="00C62EEA"/>
    <w:rsid w:val="00C67FB9"/>
    <w:rsid w:val="00C73FE1"/>
    <w:rsid w:val="00C76826"/>
    <w:rsid w:val="00C77593"/>
    <w:rsid w:val="00C80AEA"/>
    <w:rsid w:val="00C8346B"/>
    <w:rsid w:val="00C851C9"/>
    <w:rsid w:val="00C9513B"/>
    <w:rsid w:val="00C9666D"/>
    <w:rsid w:val="00CA0BD7"/>
    <w:rsid w:val="00CA30B0"/>
    <w:rsid w:val="00CA3D46"/>
    <w:rsid w:val="00CA77AD"/>
    <w:rsid w:val="00CA78E0"/>
    <w:rsid w:val="00CB00B3"/>
    <w:rsid w:val="00CB0BC0"/>
    <w:rsid w:val="00CB3B47"/>
    <w:rsid w:val="00CB4858"/>
    <w:rsid w:val="00CB4E44"/>
    <w:rsid w:val="00CC421C"/>
    <w:rsid w:val="00CD09D3"/>
    <w:rsid w:val="00CD14F0"/>
    <w:rsid w:val="00CD33A2"/>
    <w:rsid w:val="00CD5742"/>
    <w:rsid w:val="00CD5F6E"/>
    <w:rsid w:val="00CE02CC"/>
    <w:rsid w:val="00CE1FD0"/>
    <w:rsid w:val="00CE6F90"/>
    <w:rsid w:val="00CF442D"/>
    <w:rsid w:val="00CF4A73"/>
    <w:rsid w:val="00D02B58"/>
    <w:rsid w:val="00D119BD"/>
    <w:rsid w:val="00D21629"/>
    <w:rsid w:val="00D21EAC"/>
    <w:rsid w:val="00D23BD1"/>
    <w:rsid w:val="00D34CAF"/>
    <w:rsid w:val="00D35A4B"/>
    <w:rsid w:val="00D35CCE"/>
    <w:rsid w:val="00D35F67"/>
    <w:rsid w:val="00D370B3"/>
    <w:rsid w:val="00D42C0B"/>
    <w:rsid w:val="00D43169"/>
    <w:rsid w:val="00D479BB"/>
    <w:rsid w:val="00D516EF"/>
    <w:rsid w:val="00D52246"/>
    <w:rsid w:val="00D54B6B"/>
    <w:rsid w:val="00D55F10"/>
    <w:rsid w:val="00D56066"/>
    <w:rsid w:val="00D57092"/>
    <w:rsid w:val="00D57A78"/>
    <w:rsid w:val="00D657C6"/>
    <w:rsid w:val="00D67153"/>
    <w:rsid w:val="00D67976"/>
    <w:rsid w:val="00D718AE"/>
    <w:rsid w:val="00D719A8"/>
    <w:rsid w:val="00D73514"/>
    <w:rsid w:val="00D73B43"/>
    <w:rsid w:val="00D80224"/>
    <w:rsid w:val="00D82B2E"/>
    <w:rsid w:val="00D865F1"/>
    <w:rsid w:val="00DA52CE"/>
    <w:rsid w:val="00DA5C14"/>
    <w:rsid w:val="00DA65A2"/>
    <w:rsid w:val="00DB08F2"/>
    <w:rsid w:val="00DB0918"/>
    <w:rsid w:val="00DB3F88"/>
    <w:rsid w:val="00DB58D8"/>
    <w:rsid w:val="00DB7073"/>
    <w:rsid w:val="00DC484D"/>
    <w:rsid w:val="00DC6513"/>
    <w:rsid w:val="00DC6852"/>
    <w:rsid w:val="00DD606A"/>
    <w:rsid w:val="00DE534C"/>
    <w:rsid w:val="00DF043E"/>
    <w:rsid w:val="00DF0B6D"/>
    <w:rsid w:val="00E023DA"/>
    <w:rsid w:val="00E10D16"/>
    <w:rsid w:val="00E11400"/>
    <w:rsid w:val="00E15A9D"/>
    <w:rsid w:val="00E24B0D"/>
    <w:rsid w:val="00E31986"/>
    <w:rsid w:val="00E33D0C"/>
    <w:rsid w:val="00E34166"/>
    <w:rsid w:val="00E34607"/>
    <w:rsid w:val="00E37265"/>
    <w:rsid w:val="00E44F2D"/>
    <w:rsid w:val="00E46569"/>
    <w:rsid w:val="00E5054E"/>
    <w:rsid w:val="00E57473"/>
    <w:rsid w:val="00E65B45"/>
    <w:rsid w:val="00E67968"/>
    <w:rsid w:val="00E70A5B"/>
    <w:rsid w:val="00E756F0"/>
    <w:rsid w:val="00E87043"/>
    <w:rsid w:val="00E87951"/>
    <w:rsid w:val="00E918D7"/>
    <w:rsid w:val="00E95886"/>
    <w:rsid w:val="00E97382"/>
    <w:rsid w:val="00EA47F2"/>
    <w:rsid w:val="00EA5758"/>
    <w:rsid w:val="00EA583A"/>
    <w:rsid w:val="00EA7920"/>
    <w:rsid w:val="00EB0589"/>
    <w:rsid w:val="00EB0809"/>
    <w:rsid w:val="00EB19EC"/>
    <w:rsid w:val="00EB25A6"/>
    <w:rsid w:val="00EC00BF"/>
    <w:rsid w:val="00EC7F4F"/>
    <w:rsid w:val="00ED5C39"/>
    <w:rsid w:val="00ED74A2"/>
    <w:rsid w:val="00EE289C"/>
    <w:rsid w:val="00EE32B6"/>
    <w:rsid w:val="00EF703A"/>
    <w:rsid w:val="00F06DDE"/>
    <w:rsid w:val="00F122CB"/>
    <w:rsid w:val="00F21AD1"/>
    <w:rsid w:val="00F25A4F"/>
    <w:rsid w:val="00F320DC"/>
    <w:rsid w:val="00F3391A"/>
    <w:rsid w:val="00F37893"/>
    <w:rsid w:val="00F426DF"/>
    <w:rsid w:val="00F50CBF"/>
    <w:rsid w:val="00F550BE"/>
    <w:rsid w:val="00F650EF"/>
    <w:rsid w:val="00F65161"/>
    <w:rsid w:val="00F75A36"/>
    <w:rsid w:val="00F76663"/>
    <w:rsid w:val="00F81173"/>
    <w:rsid w:val="00F82761"/>
    <w:rsid w:val="00F87208"/>
    <w:rsid w:val="00F91A19"/>
    <w:rsid w:val="00F97058"/>
    <w:rsid w:val="00FA2D66"/>
    <w:rsid w:val="00FA3637"/>
    <w:rsid w:val="00FA4C6A"/>
    <w:rsid w:val="00FB02CB"/>
    <w:rsid w:val="00FB2ACA"/>
    <w:rsid w:val="00FB7A85"/>
    <w:rsid w:val="00FC5A87"/>
    <w:rsid w:val="00FC680B"/>
    <w:rsid w:val="00FD0B63"/>
    <w:rsid w:val="00FD76D4"/>
    <w:rsid w:val="00FE0F5F"/>
    <w:rsid w:val="00FF59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4F4EFF"/>
  <w14:defaultImageDpi w14:val="96"/>
  <w15:docId w15:val="{6866AEE1-42BC-4CBC-89E8-3D0D6B64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t-EE" w:eastAsia="et-EE" w:bidi="et-E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6EF"/>
    <w:rPr>
      <w:sz w:val="24"/>
      <w:szCs w:val="24"/>
    </w:rPr>
  </w:style>
  <w:style w:type="paragraph" w:styleId="Heading1">
    <w:name w:val="heading 1"/>
    <w:basedOn w:val="Normal"/>
    <w:next w:val="Normal"/>
    <w:link w:val="Heading1Char"/>
    <w:uiPriority w:val="9"/>
    <w:qFormat/>
    <w:rsid w:val="007639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3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64CC"/>
    <w:rPr>
      <w:rFonts w:cs="Times New Roman"/>
      <w:color w:val="0000FF"/>
      <w:u w:val="single"/>
    </w:rPr>
  </w:style>
  <w:style w:type="character" w:styleId="FollowedHyperlink">
    <w:name w:val="FollowedHyperlink"/>
    <w:basedOn w:val="DefaultParagraphFont"/>
    <w:uiPriority w:val="99"/>
    <w:semiHidden/>
    <w:rsid w:val="00C364CC"/>
    <w:rPr>
      <w:rFonts w:cs="Times New Roman"/>
      <w:color w:val="800080"/>
      <w:u w:val="single"/>
    </w:rPr>
  </w:style>
  <w:style w:type="paragraph" w:styleId="BalloonText">
    <w:name w:val="Balloon Text"/>
    <w:basedOn w:val="Normal"/>
    <w:link w:val="BalloonTextChar"/>
    <w:uiPriority w:val="99"/>
    <w:semiHidden/>
    <w:unhideWhenUsed/>
    <w:rsid w:val="0095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6D"/>
    <w:rPr>
      <w:rFonts w:ascii="Segoe UI" w:hAnsi="Segoe UI" w:cs="Segoe UI"/>
      <w:sz w:val="18"/>
      <w:szCs w:val="18"/>
      <w:lang w:eastAsia="et-EE"/>
    </w:rPr>
  </w:style>
  <w:style w:type="character" w:styleId="CommentReference">
    <w:name w:val="annotation reference"/>
    <w:basedOn w:val="DefaultParagraphFont"/>
    <w:uiPriority w:val="99"/>
    <w:rsid w:val="00F320DC"/>
    <w:rPr>
      <w:sz w:val="16"/>
      <w:szCs w:val="16"/>
    </w:rPr>
  </w:style>
  <w:style w:type="paragraph" w:styleId="CommentText">
    <w:name w:val="annotation text"/>
    <w:basedOn w:val="Normal"/>
    <w:link w:val="CommentTextChar"/>
    <w:uiPriority w:val="99"/>
    <w:rsid w:val="00F320DC"/>
    <w:pPr>
      <w:spacing w:line="240" w:lineRule="auto"/>
    </w:pPr>
    <w:rPr>
      <w:sz w:val="20"/>
      <w:szCs w:val="20"/>
    </w:rPr>
  </w:style>
  <w:style w:type="character" w:customStyle="1" w:styleId="CommentTextChar">
    <w:name w:val="Comment Text Char"/>
    <w:basedOn w:val="DefaultParagraphFont"/>
    <w:link w:val="CommentText"/>
    <w:uiPriority w:val="99"/>
    <w:rsid w:val="00F320DC"/>
    <w:rPr>
      <w:sz w:val="20"/>
      <w:szCs w:val="20"/>
      <w:lang w:eastAsia="et-EE"/>
    </w:rPr>
  </w:style>
  <w:style w:type="paragraph" w:styleId="CommentSubject">
    <w:name w:val="annotation subject"/>
    <w:basedOn w:val="CommentText"/>
    <w:next w:val="CommentText"/>
    <w:link w:val="CommentSubjectChar"/>
    <w:uiPriority w:val="99"/>
    <w:rsid w:val="00F320DC"/>
    <w:rPr>
      <w:b/>
      <w:bCs/>
    </w:rPr>
  </w:style>
  <w:style w:type="character" w:customStyle="1" w:styleId="CommentSubjectChar">
    <w:name w:val="Comment Subject Char"/>
    <w:basedOn w:val="CommentTextChar"/>
    <w:link w:val="CommentSubject"/>
    <w:uiPriority w:val="99"/>
    <w:rsid w:val="00F320DC"/>
    <w:rPr>
      <w:b/>
      <w:bCs/>
      <w:sz w:val="20"/>
      <w:szCs w:val="20"/>
      <w:lang w:eastAsia="et-EE"/>
    </w:rPr>
  </w:style>
  <w:style w:type="character" w:customStyle="1" w:styleId="Ratkaisematonmaininta1">
    <w:name w:val="Ratkaisematon maininta1"/>
    <w:basedOn w:val="DefaultParagraphFont"/>
    <w:uiPriority w:val="99"/>
    <w:semiHidden/>
    <w:unhideWhenUsed/>
    <w:rsid w:val="00D56066"/>
    <w:rPr>
      <w:color w:val="808080"/>
      <w:shd w:val="clear" w:color="auto" w:fill="E6E6E6"/>
    </w:rPr>
  </w:style>
  <w:style w:type="character" w:customStyle="1" w:styleId="Heading1Char">
    <w:name w:val="Heading 1 Char"/>
    <w:basedOn w:val="DefaultParagraphFont"/>
    <w:link w:val="Heading1"/>
    <w:uiPriority w:val="9"/>
    <w:rsid w:val="00763915"/>
    <w:rPr>
      <w:rFonts w:asciiTheme="majorHAnsi" w:eastAsiaTheme="majorEastAsia" w:hAnsiTheme="majorHAnsi" w:cstheme="majorBidi"/>
      <w:color w:val="365F91" w:themeColor="accent1" w:themeShade="BF"/>
      <w:sz w:val="32"/>
      <w:szCs w:val="32"/>
      <w:lang w:eastAsia="et-EE"/>
    </w:rPr>
  </w:style>
  <w:style w:type="paragraph" w:styleId="TOCHeading">
    <w:name w:val="TOC Heading"/>
    <w:basedOn w:val="Heading1"/>
    <w:next w:val="Normal"/>
    <w:uiPriority w:val="39"/>
    <w:unhideWhenUsed/>
    <w:qFormat/>
    <w:rsid w:val="00763915"/>
    <w:pPr>
      <w:spacing w:line="259" w:lineRule="auto"/>
      <w:outlineLvl w:val="9"/>
    </w:pPr>
  </w:style>
  <w:style w:type="character" w:customStyle="1" w:styleId="Heading2Char">
    <w:name w:val="Heading 2 Char"/>
    <w:basedOn w:val="DefaultParagraphFont"/>
    <w:link w:val="Heading2"/>
    <w:uiPriority w:val="9"/>
    <w:rsid w:val="00763915"/>
    <w:rPr>
      <w:rFonts w:asciiTheme="majorHAnsi" w:eastAsiaTheme="majorEastAsia" w:hAnsiTheme="majorHAnsi" w:cstheme="majorBidi"/>
      <w:color w:val="365F91" w:themeColor="accent1" w:themeShade="BF"/>
      <w:sz w:val="26"/>
      <w:szCs w:val="26"/>
      <w:lang w:eastAsia="et-EE"/>
    </w:rPr>
  </w:style>
  <w:style w:type="paragraph" w:styleId="TOC1">
    <w:name w:val="toc 1"/>
    <w:basedOn w:val="Normal"/>
    <w:next w:val="Normal"/>
    <w:autoRedefine/>
    <w:uiPriority w:val="39"/>
    <w:unhideWhenUsed/>
    <w:rsid w:val="00763915"/>
    <w:pPr>
      <w:spacing w:after="100"/>
    </w:pPr>
  </w:style>
  <w:style w:type="paragraph" w:styleId="TOC2">
    <w:name w:val="toc 2"/>
    <w:basedOn w:val="Normal"/>
    <w:next w:val="Normal"/>
    <w:autoRedefine/>
    <w:uiPriority w:val="39"/>
    <w:unhideWhenUsed/>
    <w:rsid w:val="00763915"/>
    <w:pPr>
      <w:spacing w:after="100"/>
      <w:ind w:left="240"/>
    </w:pPr>
  </w:style>
  <w:style w:type="character" w:customStyle="1" w:styleId="Lahendamatamainimine1">
    <w:name w:val="Lahendamata mainimine1"/>
    <w:basedOn w:val="DefaultParagraphFont"/>
    <w:uiPriority w:val="99"/>
    <w:semiHidden/>
    <w:unhideWhenUsed/>
    <w:rsid w:val="00173031"/>
    <w:rPr>
      <w:color w:val="808080"/>
      <w:shd w:val="clear" w:color="auto" w:fill="E6E6E6"/>
    </w:rPr>
  </w:style>
  <w:style w:type="paragraph" w:styleId="Header">
    <w:name w:val="header"/>
    <w:basedOn w:val="Normal"/>
    <w:link w:val="HeaderChar"/>
    <w:uiPriority w:val="99"/>
    <w:unhideWhenUsed/>
    <w:rsid w:val="00600F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00F9D"/>
    <w:rPr>
      <w:sz w:val="24"/>
      <w:szCs w:val="24"/>
      <w:lang w:eastAsia="et-EE"/>
    </w:rPr>
  </w:style>
  <w:style w:type="paragraph" w:styleId="Footer">
    <w:name w:val="footer"/>
    <w:basedOn w:val="Normal"/>
    <w:link w:val="FooterChar"/>
    <w:uiPriority w:val="99"/>
    <w:unhideWhenUsed/>
    <w:rsid w:val="00600F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00F9D"/>
    <w:rPr>
      <w:sz w:val="24"/>
      <w:szCs w:val="24"/>
      <w:lang w:eastAsia="et-EE"/>
    </w:rPr>
  </w:style>
  <w:style w:type="paragraph" w:styleId="NoSpacing">
    <w:name w:val="No Spacing"/>
    <w:link w:val="NoSpacingChar"/>
    <w:uiPriority w:val="1"/>
    <w:qFormat/>
    <w:rsid w:val="00FE0F5F"/>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E0F5F"/>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9124A9"/>
    <w:rPr>
      <w:color w:val="605E5C"/>
      <w:shd w:val="clear" w:color="auto" w:fill="E1DFDD"/>
    </w:rPr>
  </w:style>
  <w:style w:type="paragraph" w:styleId="ListParagraph">
    <w:name w:val="List Paragraph"/>
    <w:basedOn w:val="Normal"/>
    <w:uiPriority w:val="34"/>
    <w:qFormat/>
    <w:rsid w:val="00F21AD1"/>
    <w:pPr>
      <w:ind w:left="720"/>
      <w:contextualSpacing/>
    </w:pPr>
  </w:style>
  <w:style w:type="paragraph" w:styleId="NormalWeb">
    <w:name w:val="Normal (Web)"/>
    <w:basedOn w:val="Normal"/>
    <w:uiPriority w:val="99"/>
    <w:semiHidden/>
    <w:unhideWhenUsed/>
    <w:rsid w:val="001B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0731">
      <w:bodyDiv w:val="1"/>
      <w:marLeft w:val="0"/>
      <w:marRight w:val="0"/>
      <w:marTop w:val="0"/>
      <w:marBottom w:val="0"/>
      <w:divBdr>
        <w:top w:val="none" w:sz="0" w:space="0" w:color="auto"/>
        <w:left w:val="none" w:sz="0" w:space="0" w:color="auto"/>
        <w:bottom w:val="none" w:sz="0" w:space="0" w:color="auto"/>
        <w:right w:val="none" w:sz="0" w:space="0" w:color="auto"/>
      </w:divBdr>
      <w:divsChild>
        <w:div w:id="1797066157">
          <w:marLeft w:val="0"/>
          <w:marRight w:val="0"/>
          <w:marTop w:val="0"/>
          <w:marBottom w:val="0"/>
          <w:divBdr>
            <w:top w:val="none" w:sz="0" w:space="0" w:color="auto"/>
            <w:left w:val="none" w:sz="0" w:space="0" w:color="auto"/>
            <w:bottom w:val="none" w:sz="0" w:space="0" w:color="auto"/>
            <w:right w:val="none" w:sz="0" w:space="0" w:color="auto"/>
          </w:divBdr>
        </w:div>
        <w:div w:id="886457977">
          <w:marLeft w:val="0"/>
          <w:marRight w:val="0"/>
          <w:marTop w:val="0"/>
          <w:marBottom w:val="0"/>
          <w:divBdr>
            <w:top w:val="none" w:sz="0" w:space="0" w:color="auto"/>
            <w:left w:val="none" w:sz="0" w:space="0" w:color="auto"/>
            <w:bottom w:val="none" w:sz="0" w:space="0" w:color="auto"/>
            <w:right w:val="none" w:sz="0" w:space="0" w:color="auto"/>
          </w:divBdr>
        </w:div>
        <w:div w:id="445661689">
          <w:marLeft w:val="0"/>
          <w:marRight w:val="0"/>
          <w:marTop w:val="0"/>
          <w:marBottom w:val="0"/>
          <w:divBdr>
            <w:top w:val="none" w:sz="0" w:space="0" w:color="auto"/>
            <w:left w:val="none" w:sz="0" w:space="0" w:color="auto"/>
            <w:bottom w:val="none" w:sz="0" w:space="0" w:color="auto"/>
            <w:right w:val="none" w:sz="0" w:space="0" w:color="auto"/>
          </w:divBdr>
        </w:div>
      </w:divsChild>
    </w:div>
    <w:div w:id="784546033">
      <w:marLeft w:val="0"/>
      <w:marRight w:val="0"/>
      <w:marTop w:val="0"/>
      <w:marBottom w:val="0"/>
      <w:divBdr>
        <w:top w:val="none" w:sz="0" w:space="0" w:color="auto"/>
        <w:left w:val="none" w:sz="0" w:space="0" w:color="auto"/>
        <w:bottom w:val="none" w:sz="0" w:space="0" w:color="auto"/>
        <w:right w:val="none" w:sz="0" w:space="0" w:color="auto"/>
      </w:divBdr>
    </w:div>
    <w:div w:id="837116048">
      <w:bodyDiv w:val="1"/>
      <w:marLeft w:val="0"/>
      <w:marRight w:val="0"/>
      <w:marTop w:val="0"/>
      <w:marBottom w:val="0"/>
      <w:divBdr>
        <w:top w:val="none" w:sz="0" w:space="0" w:color="auto"/>
        <w:left w:val="none" w:sz="0" w:space="0" w:color="auto"/>
        <w:bottom w:val="none" w:sz="0" w:space="0" w:color="auto"/>
        <w:right w:val="none" w:sz="0" w:space="0" w:color="auto"/>
      </w:divBdr>
    </w:div>
    <w:div w:id="19257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ilisa/1280/2201/800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isitargalt.vm.ee/lastega-reisimine/" TargetMode="External"/><Relationship Id="rId5" Type="http://schemas.openxmlformats.org/officeDocument/2006/relationships/webSettings" Target="webSettings.xml"/><Relationship Id="rId10" Type="http://schemas.openxmlformats.org/officeDocument/2006/relationships/hyperlink" Target="http://www.terviseamet.ee/nakkushaigused/reisimine-ja-tervis.html" TargetMode="External"/><Relationship Id="rId4" Type="http://schemas.openxmlformats.org/officeDocument/2006/relationships/settings" Target="settings.xml"/><Relationship Id="rId9" Type="http://schemas.openxmlformats.org/officeDocument/2006/relationships/hyperlink" Target="http://reisitargalt.vm.ee/"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7C184-3106-4440-BE15-1E97C4A0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1696</Words>
  <Characters>12449</Characters>
  <Application>Microsoft Office Word</Application>
  <DocSecurity>0</DocSecurity>
  <Lines>200</Lines>
  <Paragraphs>52</Paragraphs>
  <ScaleCrop>false</ScaleCrop>
  <HeadingPairs>
    <vt:vector size="6" baseType="variant">
      <vt:variant>
        <vt:lpstr>Title</vt:lpstr>
      </vt:variant>
      <vt:variant>
        <vt:i4>1</vt:i4>
      </vt:variant>
      <vt:variant>
        <vt:lpstr>Pealkiri</vt:lpstr>
      </vt:variant>
      <vt:variant>
        <vt:i4>1</vt:i4>
      </vt:variant>
      <vt:variant>
        <vt:lpstr>Otsikko</vt:lpstr>
      </vt:variant>
      <vt:variant>
        <vt:i4>1</vt:i4>
      </vt:variant>
    </vt:vector>
  </HeadingPairs>
  <TitlesOfParts>
    <vt:vector size="3" baseType="lpstr">
      <vt:lpstr/>
      <vt:lpstr>Yleiset                matkapakettiehdot</vt: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Indrek</dc:creator>
  <cp:lastModifiedBy>Indrek</cp:lastModifiedBy>
  <cp:revision>4</cp:revision>
  <cp:lastPrinted>2018-05-14T13:43:00Z</cp:lastPrinted>
  <dcterms:created xsi:type="dcterms:W3CDTF">2018-06-28T08:55:00Z</dcterms:created>
  <dcterms:modified xsi:type="dcterms:W3CDTF">2018-06-28T08:55:00Z</dcterms:modified>
</cp:coreProperties>
</file>